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0799" w:rsidRDefault="00A00799" w:rsidP="00A007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0799">
        <w:rPr>
          <w:rFonts w:ascii="Times New Roman" w:hAnsi="Times New Roman" w:cs="Times New Roman"/>
          <w:sz w:val="24"/>
          <w:szCs w:val="24"/>
        </w:rPr>
        <w:t>Tehniskās specifikācijas pielikums Nr.7</w:t>
      </w:r>
    </w:p>
    <w:p w:rsidR="00A00799" w:rsidRPr="00A00799" w:rsidRDefault="00A00799" w:rsidP="00A007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b/>
          <w:sz w:val="24"/>
          <w:szCs w:val="24"/>
        </w:rPr>
        <w:t>Produkta specifikācija</w:t>
      </w:r>
      <w:r w:rsidR="003F59FE" w:rsidRPr="00B01AF0">
        <w:rPr>
          <w:rFonts w:ascii="Times New Roman" w:hAnsi="Times New Roman" w:cs="Times New Roman"/>
          <w:sz w:val="24"/>
          <w:szCs w:val="24"/>
        </w:rPr>
        <w:t xml:space="preserve"> (iespējamas iz</w:t>
      </w:r>
      <w:r w:rsidRPr="00B01AF0">
        <w:rPr>
          <w:rFonts w:ascii="Times New Roman" w:hAnsi="Times New Roman" w:cs="Times New Roman"/>
          <w:sz w:val="24"/>
          <w:szCs w:val="24"/>
        </w:rPr>
        <w:t>mai</w:t>
      </w:r>
      <w:r w:rsidR="003F59FE" w:rsidRPr="00B01AF0">
        <w:rPr>
          <w:rFonts w:ascii="Times New Roman" w:hAnsi="Times New Roman" w:cs="Times New Roman"/>
          <w:sz w:val="24"/>
          <w:szCs w:val="24"/>
        </w:rPr>
        <w:t>ņas</w:t>
      </w:r>
      <w:r w:rsidRPr="00B01AF0">
        <w:rPr>
          <w:rFonts w:ascii="Times New Roman" w:hAnsi="Times New Roman" w:cs="Times New Roman"/>
          <w:sz w:val="24"/>
          <w:szCs w:val="24"/>
        </w:rPr>
        <w:t>)</w:t>
      </w:r>
    </w:p>
    <w:p w:rsidR="00706F2F" w:rsidRPr="0049193E" w:rsidRDefault="0043622B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93E">
        <w:rPr>
          <w:rFonts w:ascii="Times New Roman" w:hAnsi="Times New Roman" w:cs="Times New Roman"/>
          <w:b/>
          <w:sz w:val="24"/>
          <w:szCs w:val="24"/>
        </w:rPr>
        <w:t xml:space="preserve">Uz jostas stiprināms </w:t>
      </w:r>
      <w:r w:rsidR="00706F2F" w:rsidRPr="0049193E">
        <w:rPr>
          <w:rFonts w:ascii="Times New Roman" w:hAnsi="Times New Roman" w:cs="Times New Roman"/>
          <w:b/>
          <w:sz w:val="24"/>
          <w:szCs w:val="24"/>
        </w:rPr>
        <w:t>raidītājs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 xml:space="preserve">AXT100 raidītājs nodrošina izcilu </w:t>
      </w:r>
      <w:r w:rsidR="00940988" w:rsidRPr="00B01AF0">
        <w:rPr>
          <w:rFonts w:ascii="Times New Roman" w:hAnsi="Times New Roman" w:cs="Times New Roman"/>
          <w:sz w:val="24"/>
          <w:szCs w:val="24"/>
        </w:rPr>
        <w:t>skaņas</w:t>
      </w:r>
      <w:r w:rsidRPr="00B01AF0">
        <w:rPr>
          <w:rFonts w:ascii="Times New Roman" w:hAnsi="Times New Roman" w:cs="Times New Roman"/>
          <w:sz w:val="24"/>
          <w:szCs w:val="24"/>
        </w:rPr>
        <w:t xml:space="preserve"> kvalitāti kompaktā, vieglā iepakojumā. Efektīvs, </w:t>
      </w:r>
      <w:proofErr w:type="spellStart"/>
      <w:r w:rsidRPr="00B01AF0">
        <w:rPr>
          <w:rFonts w:ascii="Times New Roman" w:hAnsi="Times New Roman" w:cs="Times New Roman"/>
          <w:sz w:val="24"/>
          <w:szCs w:val="24"/>
        </w:rPr>
        <w:t>ultra</w:t>
      </w:r>
      <w:r w:rsidR="00940988" w:rsidRPr="00B01AF0">
        <w:rPr>
          <w:rFonts w:ascii="Times New Roman" w:hAnsi="Times New Roman" w:cs="Times New Roman"/>
          <w:sz w:val="24"/>
          <w:szCs w:val="24"/>
        </w:rPr>
        <w:t>lineāra</w:t>
      </w:r>
      <w:proofErr w:type="spellEnd"/>
      <w:r w:rsidRPr="00B01AF0">
        <w:rPr>
          <w:rFonts w:ascii="Times New Roman" w:hAnsi="Times New Roman" w:cs="Times New Roman"/>
          <w:sz w:val="24"/>
          <w:szCs w:val="24"/>
        </w:rPr>
        <w:t xml:space="preserve"> RF </w:t>
      </w:r>
      <w:r w:rsidR="005538B5" w:rsidRPr="00B01AF0">
        <w:rPr>
          <w:rFonts w:ascii="Times New Roman" w:hAnsi="Times New Roman" w:cs="Times New Roman"/>
          <w:sz w:val="24"/>
          <w:szCs w:val="24"/>
        </w:rPr>
        <w:t xml:space="preserve">darbība </w:t>
      </w:r>
      <w:r w:rsidRPr="00B01AF0">
        <w:rPr>
          <w:rFonts w:ascii="Times New Roman" w:hAnsi="Times New Roman" w:cs="Times New Roman"/>
          <w:sz w:val="24"/>
          <w:szCs w:val="24"/>
        </w:rPr>
        <w:t>palielina</w:t>
      </w:r>
      <w:r w:rsidR="005538B5" w:rsidRPr="00B01AF0">
        <w:rPr>
          <w:rFonts w:ascii="Times New Roman" w:hAnsi="Times New Roman" w:cs="Times New Roman"/>
          <w:sz w:val="24"/>
          <w:szCs w:val="24"/>
        </w:rPr>
        <w:t xml:space="preserve"> vienlaikus ēterā esošu </w:t>
      </w:r>
      <w:r w:rsidRPr="00B01AF0">
        <w:rPr>
          <w:rFonts w:ascii="Times New Roman" w:hAnsi="Times New Roman" w:cs="Times New Roman"/>
          <w:sz w:val="24"/>
          <w:szCs w:val="24"/>
        </w:rPr>
        <w:t>kanālu skait</w:t>
      </w:r>
      <w:r w:rsidR="005538B5" w:rsidRPr="00B01AF0">
        <w:rPr>
          <w:rFonts w:ascii="Times New Roman" w:hAnsi="Times New Roman" w:cs="Times New Roman"/>
          <w:sz w:val="24"/>
          <w:szCs w:val="24"/>
        </w:rPr>
        <w:t xml:space="preserve">u </w:t>
      </w:r>
      <w:r w:rsidRPr="00B01AF0">
        <w:rPr>
          <w:rFonts w:ascii="Times New Roman" w:hAnsi="Times New Roman" w:cs="Times New Roman"/>
          <w:sz w:val="24"/>
          <w:szCs w:val="24"/>
        </w:rPr>
        <w:t xml:space="preserve">pārpildītā RF vidē. Uzlabota </w:t>
      </w:r>
      <w:r w:rsidR="00B734D2" w:rsidRPr="00B01AF0">
        <w:rPr>
          <w:rFonts w:ascii="Times New Roman" w:hAnsi="Times New Roman" w:cs="Times New Roman"/>
          <w:sz w:val="24"/>
          <w:szCs w:val="24"/>
        </w:rPr>
        <w:t xml:space="preserve">jaudas pārvaldība </w:t>
      </w:r>
      <w:r w:rsidRPr="00B01AF0">
        <w:rPr>
          <w:rFonts w:ascii="Times New Roman" w:hAnsi="Times New Roman" w:cs="Times New Roman"/>
          <w:sz w:val="24"/>
          <w:szCs w:val="24"/>
        </w:rPr>
        <w:t>nodrošina ilgstošu uzlādējam</w:t>
      </w:r>
      <w:r w:rsidR="00B734D2" w:rsidRPr="00B01AF0">
        <w:rPr>
          <w:rFonts w:ascii="Times New Roman" w:hAnsi="Times New Roman" w:cs="Times New Roman"/>
          <w:sz w:val="24"/>
          <w:szCs w:val="24"/>
        </w:rPr>
        <w:t>a</w:t>
      </w:r>
      <w:r w:rsidRPr="00B01AF0">
        <w:rPr>
          <w:rFonts w:ascii="Times New Roman" w:hAnsi="Times New Roman" w:cs="Times New Roman"/>
          <w:sz w:val="24"/>
          <w:szCs w:val="24"/>
        </w:rPr>
        <w:t xml:space="preserve"> akumulatora darbības laiku un </w:t>
      </w:r>
      <w:r w:rsidR="00B734D2" w:rsidRPr="00B01AF0">
        <w:rPr>
          <w:rFonts w:ascii="Times New Roman" w:hAnsi="Times New Roman" w:cs="Times New Roman"/>
          <w:sz w:val="24"/>
          <w:szCs w:val="24"/>
        </w:rPr>
        <w:t xml:space="preserve">ļoti </w:t>
      </w:r>
      <w:r w:rsidRPr="00B01AF0">
        <w:rPr>
          <w:rFonts w:ascii="Times New Roman" w:hAnsi="Times New Roman" w:cs="Times New Roman"/>
          <w:sz w:val="24"/>
          <w:szCs w:val="24"/>
        </w:rPr>
        <w:t>precīz</w:t>
      </w:r>
      <w:r w:rsidR="00B34AA8" w:rsidRPr="00B01AF0">
        <w:rPr>
          <w:rFonts w:ascii="Times New Roman" w:hAnsi="Times New Roman" w:cs="Times New Roman"/>
          <w:sz w:val="24"/>
          <w:szCs w:val="24"/>
        </w:rPr>
        <w:t>u</w:t>
      </w:r>
      <w:r w:rsidRPr="00B01AF0">
        <w:rPr>
          <w:rFonts w:ascii="Times New Roman" w:hAnsi="Times New Roman" w:cs="Times New Roman"/>
          <w:sz w:val="24"/>
          <w:szCs w:val="24"/>
        </w:rPr>
        <w:t xml:space="preserve"> statusa mērīšan</w:t>
      </w:r>
      <w:r w:rsidR="00784323" w:rsidRPr="00B01AF0">
        <w:rPr>
          <w:rFonts w:ascii="Times New Roman" w:hAnsi="Times New Roman" w:cs="Times New Roman"/>
          <w:sz w:val="24"/>
          <w:szCs w:val="24"/>
        </w:rPr>
        <w:t>u</w:t>
      </w:r>
      <w:r w:rsidRPr="00B01AF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01AF0">
        <w:rPr>
          <w:rFonts w:ascii="Times New Roman" w:hAnsi="Times New Roman" w:cs="Times New Roman"/>
          <w:sz w:val="24"/>
          <w:szCs w:val="24"/>
        </w:rPr>
        <w:t>ShowLink</w:t>
      </w:r>
      <w:proofErr w:type="spellEnd"/>
      <w:r w:rsidRPr="00B01AF0">
        <w:rPr>
          <w:rFonts w:ascii="Times New Roman" w:hAnsi="Times New Roman" w:cs="Times New Roman"/>
          <w:sz w:val="24"/>
          <w:szCs w:val="24"/>
        </w:rPr>
        <w:t>™ tālvadības pults nodrošina visaptverošu reālā laika tālvadību ar visiem raidītāja parametriem, ieskaitot</w:t>
      </w:r>
      <w:r w:rsidR="00B34AA8" w:rsidRPr="00B01AF0">
        <w:rPr>
          <w:rFonts w:ascii="Times New Roman" w:hAnsi="Times New Roman" w:cs="Times New Roman"/>
          <w:sz w:val="24"/>
          <w:szCs w:val="24"/>
        </w:rPr>
        <w:t xml:space="preserve"> </w:t>
      </w:r>
      <w:r w:rsidRPr="00B01AF0">
        <w:rPr>
          <w:rFonts w:ascii="Times New Roman" w:hAnsi="Times New Roman" w:cs="Times New Roman"/>
          <w:sz w:val="24"/>
          <w:szCs w:val="24"/>
        </w:rPr>
        <w:t xml:space="preserve">reāllaika frekvences </w:t>
      </w:r>
      <w:r w:rsidR="005F01C9" w:rsidRPr="00B01AF0">
        <w:rPr>
          <w:rFonts w:ascii="Times New Roman" w:hAnsi="Times New Roman" w:cs="Times New Roman"/>
          <w:sz w:val="24"/>
          <w:szCs w:val="24"/>
        </w:rPr>
        <w:t>regulējumus.</w:t>
      </w:r>
    </w:p>
    <w:p w:rsidR="00706F2F" w:rsidRPr="00B01AF0" w:rsidRDefault="005F01C9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B01AF0">
        <w:rPr>
          <w:rFonts w:ascii="Times New Roman" w:hAnsi="Times New Roman" w:cs="Times New Roman"/>
          <w:sz w:val="24"/>
          <w:szCs w:val="24"/>
        </w:rPr>
        <w:t>Ultralineāra</w:t>
      </w:r>
      <w:proofErr w:type="spellEnd"/>
      <w:r w:rsidR="00706F2F" w:rsidRPr="00B01AF0">
        <w:rPr>
          <w:rFonts w:ascii="Times New Roman" w:hAnsi="Times New Roman" w:cs="Times New Roman"/>
          <w:sz w:val="24"/>
          <w:szCs w:val="24"/>
        </w:rPr>
        <w:t xml:space="preserve"> RF </w:t>
      </w:r>
      <w:r w:rsidRPr="00B01AF0">
        <w:rPr>
          <w:rFonts w:ascii="Times New Roman" w:hAnsi="Times New Roman" w:cs="Times New Roman"/>
          <w:sz w:val="24"/>
          <w:szCs w:val="24"/>
        </w:rPr>
        <w:t xml:space="preserve">darbība garantē </w:t>
      </w:r>
      <w:r w:rsidR="00706F2F" w:rsidRPr="00B01AF0">
        <w:rPr>
          <w:rFonts w:ascii="Times New Roman" w:hAnsi="Times New Roman" w:cs="Times New Roman"/>
          <w:sz w:val="24"/>
          <w:szCs w:val="24"/>
        </w:rPr>
        <w:t xml:space="preserve">vairāk </w:t>
      </w:r>
      <w:r w:rsidRPr="00B01AF0">
        <w:rPr>
          <w:rFonts w:ascii="Times New Roman" w:hAnsi="Times New Roman" w:cs="Times New Roman"/>
          <w:sz w:val="24"/>
          <w:szCs w:val="24"/>
        </w:rPr>
        <w:t>vienlaikus ēterā esošu kanālu skaitu pārp</w:t>
      </w:r>
      <w:r w:rsidR="00706F2F" w:rsidRPr="00B01AF0">
        <w:rPr>
          <w:rFonts w:ascii="Times New Roman" w:hAnsi="Times New Roman" w:cs="Times New Roman"/>
          <w:sz w:val="24"/>
          <w:szCs w:val="24"/>
        </w:rPr>
        <w:t>ildītā RF vidē</w:t>
      </w:r>
      <w:r w:rsidRPr="00B01AF0">
        <w:rPr>
          <w:rFonts w:ascii="Times New Roman" w:hAnsi="Times New Roman" w:cs="Times New Roman"/>
          <w:sz w:val="24"/>
          <w:szCs w:val="24"/>
        </w:rPr>
        <w:t>.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>• I</w:t>
      </w:r>
      <w:r w:rsidR="005F01C9" w:rsidRPr="00B01AF0">
        <w:rPr>
          <w:rFonts w:ascii="Times New Roman" w:hAnsi="Times New Roman" w:cs="Times New Roman"/>
          <w:sz w:val="24"/>
          <w:szCs w:val="24"/>
        </w:rPr>
        <w:t xml:space="preserve">nfrasarkanā sinhronizācijas </w:t>
      </w:r>
      <w:r w:rsidRPr="00B01AF0">
        <w:rPr>
          <w:rFonts w:ascii="Times New Roman" w:hAnsi="Times New Roman" w:cs="Times New Roman"/>
          <w:sz w:val="24"/>
          <w:szCs w:val="24"/>
        </w:rPr>
        <w:t>f</w:t>
      </w:r>
      <w:r w:rsidR="005F01C9" w:rsidRPr="00B01AF0">
        <w:rPr>
          <w:rFonts w:ascii="Times New Roman" w:hAnsi="Times New Roman" w:cs="Times New Roman"/>
          <w:sz w:val="24"/>
          <w:szCs w:val="24"/>
        </w:rPr>
        <w:t>u</w:t>
      </w:r>
      <w:r w:rsidRPr="00B01AF0">
        <w:rPr>
          <w:rFonts w:ascii="Times New Roman" w:hAnsi="Times New Roman" w:cs="Times New Roman"/>
          <w:sz w:val="24"/>
          <w:szCs w:val="24"/>
        </w:rPr>
        <w:t>nkcija automātiski noskaņo raidītāju uz uztvērēja frekvenci</w:t>
      </w:r>
      <w:r w:rsidR="005F01C9" w:rsidRPr="00B01AF0">
        <w:rPr>
          <w:rFonts w:ascii="Times New Roman" w:hAnsi="Times New Roman" w:cs="Times New Roman"/>
          <w:sz w:val="24"/>
          <w:szCs w:val="24"/>
        </w:rPr>
        <w:t>.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>• Vis</w:t>
      </w:r>
      <w:r w:rsidR="005F01C9" w:rsidRPr="00B01AF0">
        <w:rPr>
          <w:rFonts w:ascii="Times New Roman" w:hAnsi="Times New Roman" w:cs="Times New Roman"/>
          <w:sz w:val="24"/>
          <w:szCs w:val="24"/>
        </w:rPr>
        <w:t xml:space="preserve">aptveroša visu </w:t>
      </w:r>
      <w:r w:rsidRPr="00B01AF0">
        <w:rPr>
          <w:rFonts w:ascii="Times New Roman" w:hAnsi="Times New Roman" w:cs="Times New Roman"/>
          <w:sz w:val="24"/>
          <w:szCs w:val="24"/>
        </w:rPr>
        <w:t xml:space="preserve">raidītāja parametru tālvadība reālajā laikā, kad saistītais raidītājs atrodas </w:t>
      </w:r>
      <w:proofErr w:type="spellStart"/>
      <w:r w:rsidRPr="00B01AF0">
        <w:rPr>
          <w:rFonts w:ascii="Times New Roman" w:hAnsi="Times New Roman" w:cs="Times New Roman"/>
          <w:sz w:val="24"/>
          <w:szCs w:val="24"/>
        </w:rPr>
        <w:t>ShowLink</w:t>
      </w:r>
      <w:proofErr w:type="spellEnd"/>
      <w:r w:rsidRPr="00B01AF0">
        <w:rPr>
          <w:rFonts w:ascii="Times New Roman" w:hAnsi="Times New Roman" w:cs="Times New Roman"/>
          <w:sz w:val="24"/>
          <w:szCs w:val="24"/>
        </w:rPr>
        <w:t xml:space="preserve"> piekļuves punkta darbības zonā</w:t>
      </w:r>
      <w:r w:rsidR="005F01C9" w:rsidRPr="00B01AF0">
        <w:rPr>
          <w:rFonts w:ascii="Times New Roman" w:hAnsi="Times New Roman" w:cs="Times New Roman"/>
          <w:sz w:val="24"/>
          <w:szCs w:val="24"/>
        </w:rPr>
        <w:t>.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B01AF0">
        <w:rPr>
          <w:rFonts w:ascii="Times New Roman" w:hAnsi="Times New Roman" w:cs="Times New Roman"/>
          <w:sz w:val="24"/>
          <w:szCs w:val="24"/>
        </w:rPr>
        <w:t>Shure</w:t>
      </w:r>
      <w:proofErr w:type="spellEnd"/>
      <w:r w:rsidRPr="00B01AF0">
        <w:rPr>
          <w:rFonts w:ascii="Times New Roman" w:hAnsi="Times New Roman" w:cs="Times New Roman"/>
          <w:sz w:val="24"/>
          <w:szCs w:val="24"/>
        </w:rPr>
        <w:t xml:space="preserve"> litija jonu uzlādējam</w:t>
      </w:r>
      <w:r w:rsidR="00F84108" w:rsidRPr="00B01AF0">
        <w:rPr>
          <w:rFonts w:ascii="Times New Roman" w:hAnsi="Times New Roman" w:cs="Times New Roman"/>
          <w:sz w:val="24"/>
          <w:szCs w:val="24"/>
        </w:rPr>
        <w:t>ais</w:t>
      </w:r>
      <w:r w:rsidRPr="00B01AF0">
        <w:rPr>
          <w:rFonts w:ascii="Times New Roman" w:hAnsi="Times New Roman" w:cs="Times New Roman"/>
          <w:sz w:val="24"/>
          <w:szCs w:val="24"/>
        </w:rPr>
        <w:t xml:space="preserve"> akumulator</w:t>
      </w:r>
      <w:r w:rsidR="00F84108" w:rsidRPr="00B01AF0">
        <w:rPr>
          <w:rFonts w:ascii="Times New Roman" w:hAnsi="Times New Roman" w:cs="Times New Roman"/>
          <w:sz w:val="24"/>
          <w:szCs w:val="24"/>
        </w:rPr>
        <w:t>s</w:t>
      </w:r>
      <w:r w:rsidRPr="00B01AF0">
        <w:rPr>
          <w:rFonts w:ascii="Times New Roman" w:hAnsi="Times New Roman" w:cs="Times New Roman"/>
          <w:sz w:val="24"/>
          <w:szCs w:val="24"/>
        </w:rPr>
        <w:t xml:space="preserve"> </w:t>
      </w:r>
      <w:r w:rsidR="00F84108" w:rsidRPr="00B01AF0">
        <w:rPr>
          <w:rFonts w:ascii="Times New Roman" w:hAnsi="Times New Roman" w:cs="Times New Roman"/>
          <w:sz w:val="24"/>
          <w:szCs w:val="24"/>
        </w:rPr>
        <w:t xml:space="preserve">nodrošina </w:t>
      </w:r>
      <w:r w:rsidRPr="00B01AF0">
        <w:rPr>
          <w:rFonts w:ascii="Times New Roman" w:hAnsi="Times New Roman" w:cs="Times New Roman"/>
          <w:sz w:val="24"/>
          <w:szCs w:val="24"/>
        </w:rPr>
        <w:t>līdz 8 stund</w:t>
      </w:r>
      <w:r w:rsidR="00F84108" w:rsidRPr="00B01AF0">
        <w:rPr>
          <w:rFonts w:ascii="Times New Roman" w:hAnsi="Times New Roman" w:cs="Times New Roman"/>
          <w:sz w:val="24"/>
          <w:szCs w:val="24"/>
        </w:rPr>
        <w:t>u ilgu darbības laiku ar vienu uzlādi.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>• P</w:t>
      </w:r>
      <w:r w:rsidR="00F84108" w:rsidRPr="00B01AF0">
        <w:rPr>
          <w:rFonts w:ascii="Times New Roman" w:hAnsi="Times New Roman" w:cs="Times New Roman"/>
          <w:sz w:val="24"/>
          <w:szCs w:val="24"/>
        </w:rPr>
        <w:t xml:space="preserve">rogresīva </w:t>
      </w:r>
      <w:r w:rsidRPr="00B01AF0">
        <w:rPr>
          <w:rFonts w:ascii="Times New Roman" w:hAnsi="Times New Roman" w:cs="Times New Roman"/>
          <w:sz w:val="24"/>
          <w:szCs w:val="24"/>
        </w:rPr>
        <w:t xml:space="preserve">vadības izvēlne, lai </w:t>
      </w:r>
      <w:r w:rsidR="00F84108" w:rsidRPr="00B01AF0">
        <w:rPr>
          <w:rFonts w:ascii="Times New Roman" w:hAnsi="Times New Roman" w:cs="Times New Roman"/>
          <w:sz w:val="24"/>
          <w:szCs w:val="24"/>
        </w:rPr>
        <w:t xml:space="preserve">regulētu </w:t>
      </w:r>
      <w:r w:rsidRPr="00B01AF0">
        <w:rPr>
          <w:rFonts w:ascii="Times New Roman" w:hAnsi="Times New Roman" w:cs="Times New Roman"/>
          <w:sz w:val="24"/>
          <w:szCs w:val="24"/>
        </w:rPr>
        <w:t>frekvences un audio iestatījumus no raidītāja</w:t>
      </w:r>
      <w:r w:rsidR="00F84108" w:rsidRPr="00B01AF0">
        <w:rPr>
          <w:rFonts w:ascii="Times New Roman" w:hAnsi="Times New Roman" w:cs="Times New Roman"/>
          <w:sz w:val="24"/>
          <w:szCs w:val="24"/>
        </w:rPr>
        <w:t>.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 xml:space="preserve">• </w:t>
      </w:r>
      <w:r w:rsidR="00F84108" w:rsidRPr="00B01AF0">
        <w:rPr>
          <w:rFonts w:ascii="Times New Roman" w:hAnsi="Times New Roman" w:cs="Times New Roman"/>
          <w:sz w:val="24"/>
          <w:szCs w:val="24"/>
        </w:rPr>
        <w:t xml:space="preserve">Regulēšana </w:t>
      </w:r>
      <w:r w:rsidRPr="00B01AF0">
        <w:rPr>
          <w:rFonts w:ascii="Times New Roman" w:hAnsi="Times New Roman" w:cs="Times New Roman"/>
          <w:sz w:val="24"/>
          <w:szCs w:val="24"/>
        </w:rPr>
        <w:t xml:space="preserve">50 dB </w:t>
      </w:r>
      <w:r w:rsidR="00F84108" w:rsidRPr="00B01AF0">
        <w:rPr>
          <w:rFonts w:ascii="Times New Roman" w:hAnsi="Times New Roman" w:cs="Times New Roman"/>
          <w:sz w:val="24"/>
          <w:szCs w:val="24"/>
        </w:rPr>
        <w:t>diapazonā</w:t>
      </w:r>
      <w:r w:rsidRPr="00B01AF0">
        <w:rPr>
          <w:rFonts w:ascii="Times New Roman" w:hAnsi="Times New Roman" w:cs="Times New Roman"/>
          <w:sz w:val="24"/>
          <w:szCs w:val="24"/>
        </w:rPr>
        <w:t>, lai nodrošinātu optimālu skaņas kvalitāti</w:t>
      </w:r>
      <w:r w:rsidR="00F84108" w:rsidRPr="00B01AF0">
        <w:rPr>
          <w:rFonts w:ascii="Times New Roman" w:hAnsi="Times New Roman" w:cs="Times New Roman"/>
          <w:sz w:val="24"/>
          <w:szCs w:val="24"/>
        </w:rPr>
        <w:t>.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>• Aizslēdzam</w:t>
      </w:r>
      <w:r w:rsidR="00F84108" w:rsidRPr="00B01AF0">
        <w:rPr>
          <w:rFonts w:ascii="Times New Roman" w:hAnsi="Times New Roman" w:cs="Times New Roman"/>
          <w:sz w:val="24"/>
          <w:szCs w:val="24"/>
        </w:rPr>
        <w:t xml:space="preserve">a lietotāja saskarne </w:t>
      </w:r>
      <w:r w:rsidRPr="00B01AF0">
        <w:rPr>
          <w:rFonts w:ascii="Times New Roman" w:hAnsi="Times New Roman" w:cs="Times New Roman"/>
          <w:sz w:val="24"/>
          <w:szCs w:val="24"/>
        </w:rPr>
        <w:t xml:space="preserve">novērš nejaušas vai netīšas izmaiņas </w:t>
      </w:r>
      <w:r w:rsidR="00F84108" w:rsidRPr="00B01AF0">
        <w:rPr>
          <w:rFonts w:ascii="Times New Roman" w:hAnsi="Times New Roman" w:cs="Times New Roman"/>
          <w:sz w:val="24"/>
          <w:szCs w:val="24"/>
        </w:rPr>
        <w:t xml:space="preserve">parametros </w:t>
      </w:r>
      <w:r w:rsidRPr="00B01AF0">
        <w:rPr>
          <w:rFonts w:ascii="Times New Roman" w:hAnsi="Times New Roman" w:cs="Times New Roman"/>
          <w:sz w:val="24"/>
          <w:szCs w:val="24"/>
        </w:rPr>
        <w:t>pēc iestatījumu veikšanas</w:t>
      </w:r>
      <w:r w:rsidR="00F84108" w:rsidRPr="00B01AF0">
        <w:rPr>
          <w:rFonts w:ascii="Times New Roman" w:hAnsi="Times New Roman" w:cs="Times New Roman"/>
          <w:sz w:val="24"/>
          <w:szCs w:val="24"/>
        </w:rPr>
        <w:t>.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 xml:space="preserve">• Savietojams ar visiem </w:t>
      </w:r>
      <w:proofErr w:type="spellStart"/>
      <w:r w:rsidRPr="00B01AF0">
        <w:rPr>
          <w:rFonts w:ascii="Times New Roman" w:hAnsi="Times New Roman" w:cs="Times New Roman"/>
          <w:sz w:val="24"/>
          <w:szCs w:val="24"/>
        </w:rPr>
        <w:t>Shure</w:t>
      </w:r>
      <w:proofErr w:type="spellEnd"/>
      <w:r w:rsidRPr="00B01AF0">
        <w:rPr>
          <w:rFonts w:ascii="Times New Roman" w:hAnsi="Times New Roman" w:cs="Times New Roman"/>
          <w:sz w:val="24"/>
          <w:szCs w:val="24"/>
        </w:rPr>
        <w:t xml:space="preserve"> bezvadu mikrofoniem, kuriem ir TA4F savienotājs.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>• LEMO savienotāja versija (AXT100LEMO3)</w:t>
      </w:r>
      <w:r w:rsidR="00F84108" w:rsidRPr="00B01AF0">
        <w:rPr>
          <w:rFonts w:ascii="Times New Roman" w:hAnsi="Times New Roman" w:cs="Times New Roman"/>
          <w:sz w:val="24"/>
          <w:szCs w:val="24"/>
        </w:rPr>
        <w:t>, kas</w:t>
      </w:r>
      <w:r w:rsidRPr="00B01AF0">
        <w:rPr>
          <w:rFonts w:ascii="Times New Roman" w:hAnsi="Times New Roman" w:cs="Times New Roman"/>
          <w:sz w:val="24"/>
          <w:szCs w:val="24"/>
        </w:rPr>
        <w:t xml:space="preserve"> pieejama lietošanai ar LEMO savienotāj</w:t>
      </w:r>
      <w:r w:rsidR="00F84108" w:rsidRPr="00B01AF0">
        <w:rPr>
          <w:rFonts w:ascii="Times New Roman" w:hAnsi="Times New Roman" w:cs="Times New Roman"/>
          <w:sz w:val="24"/>
          <w:szCs w:val="24"/>
        </w:rPr>
        <w:t xml:space="preserve">a </w:t>
      </w:r>
      <w:r w:rsidRPr="00B01AF0">
        <w:rPr>
          <w:rFonts w:ascii="Times New Roman" w:hAnsi="Times New Roman" w:cs="Times New Roman"/>
          <w:sz w:val="24"/>
          <w:szCs w:val="24"/>
        </w:rPr>
        <w:t>mikrofoniem</w:t>
      </w:r>
      <w:r w:rsidR="00F84108" w:rsidRPr="00B01AF0">
        <w:rPr>
          <w:rFonts w:ascii="Times New Roman" w:hAnsi="Times New Roman" w:cs="Times New Roman"/>
          <w:sz w:val="24"/>
          <w:szCs w:val="24"/>
        </w:rPr>
        <w:t>.</w:t>
      </w:r>
    </w:p>
    <w:p w:rsidR="00F84108" w:rsidRPr="00B01AF0" w:rsidRDefault="00F84108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1AF0">
        <w:rPr>
          <w:rFonts w:ascii="Times New Roman" w:hAnsi="Times New Roman" w:cs="Times New Roman"/>
          <w:b/>
          <w:sz w:val="24"/>
          <w:szCs w:val="24"/>
        </w:rPr>
        <w:t>Pārskats</w:t>
      </w:r>
    </w:p>
    <w:p w:rsidR="00F84108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 xml:space="preserve">RF </w:t>
      </w:r>
      <w:r w:rsidR="00F84108" w:rsidRPr="00B01AF0">
        <w:rPr>
          <w:rFonts w:ascii="Times New Roman" w:hAnsi="Times New Roman" w:cs="Times New Roman"/>
          <w:sz w:val="24"/>
          <w:szCs w:val="24"/>
        </w:rPr>
        <w:t xml:space="preserve">nesēja </w:t>
      </w:r>
      <w:r w:rsidRPr="00B01AF0">
        <w:rPr>
          <w:rFonts w:ascii="Times New Roman" w:hAnsi="Times New Roman" w:cs="Times New Roman"/>
          <w:sz w:val="24"/>
          <w:szCs w:val="24"/>
        </w:rPr>
        <w:t>frekvences diapazon</w:t>
      </w:r>
      <w:r w:rsidR="00F84108" w:rsidRPr="00B01AF0">
        <w:rPr>
          <w:rFonts w:ascii="Times New Roman" w:hAnsi="Times New Roman" w:cs="Times New Roman"/>
          <w:sz w:val="24"/>
          <w:szCs w:val="24"/>
        </w:rPr>
        <w:t>a iestatījums</w:t>
      </w:r>
      <w:r w:rsidRPr="00B01AF0">
        <w:rPr>
          <w:rFonts w:ascii="Times New Roman" w:hAnsi="Times New Roman" w:cs="Times New Roman"/>
          <w:sz w:val="24"/>
          <w:szCs w:val="24"/>
        </w:rPr>
        <w:t xml:space="preserve"> 470-814 MHz 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1AF0">
        <w:rPr>
          <w:rFonts w:ascii="Times New Roman" w:hAnsi="Times New Roman" w:cs="Times New Roman"/>
          <w:i/>
          <w:sz w:val="24"/>
          <w:szCs w:val="24"/>
        </w:rPr>
        <w:t>Piezīme: mainās atkarībā no reģiona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 xml:space="preserve">Darba diapazons </w:t>
      </w:r>
      <w:r w:rsidR="00F84108" w:rsidRPr="00B01AF0">
        <w:rPr>
          <w:rFonts w:ascii="Times New Roman" w:hAnsi="Times New Roman" w:cs="Times New Roman"/>
          <w:sz w:val="24"/>
          <w:szCs w:val="24"/>
        </w:rPr>
        <w:t>tipiskos apstākļos: 150 m</w:t>
      </w:r>
    </w:p>
    <w:p w:rsidR="00706F2F" w:rsidRPr="00B01AF0" w:rsidRDefault="003A4E09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 xml:space="preserve">Tiešas redzamības līnija </w:t>
      </w:r>
      <w:r w:rsidR="00706F2F" w:rsidRPr="00B01AF0">
        <w:rPr>
          <w:rFonts w:ascii="Times New Roman" w:hAnsi="Times New Roman" w:cs="Times New Roman"/>
          <w:sz w:val="24"/>
          <w:szCs w:val="24"/>
        </w:rPr>
        <w:t>ārā vienai sistēmai: 500</w:t>
      </w:r>
      <w:r w:rsidRPr="00B01AF0">
        <w:rPr>
          <w:rFonts w:ascii="Times New Roman" w:hAnsi="Times New Roman" w:cs="Times New Roman"/>
          <w:sz w:val="24"/>
          <w:szCs w:val="24"/>
        </w:rPr>
        <w:t xml:space="preserve"> m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1AF0">
        <w:rPr>
          <w:rFonts w:ascii="Times New Roman" w:hAnsi="Times New Roman" w:cs="Times New Roman"/>
          <w:i/>
          <w:sz w:val="24"/>
          <w:szCs w:val="24"/>
        </w:rPr>
        <w:t>Piezīme. Faktiskais diapazons ir atkarīgs no RF signāla absorbcijas, atstarošanas un traucējumiem.</w:t>
      </w:r>
    </w:p>
    <w:p w:rsidR="003A4E09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1AF0">
        <w:rPr>
          <w:rFonts w:ascii="Times New Roman" w:hAnsi="Times New Roman" w:cs="Times New Roman"/>
          <w:sz w:val="24"/>
          <w:szCs w:val="24"/>
        </w:rPr>
        <w:t>Audio frekvences</w:t>
      </w:r>
      <w:proofErr w:type="gramEnd"/>
      <w:r w:rsidRPr="00B01AF0">
        <w:rPr>
          <w:rFonts w:ascii="Times New Roman" w:hAnsi="Times New Roman" w:cs="Times New Roman"/>
          <w:sz w:val="24"/>
          <w:szCs w:val="24"/>
        </w:rPr>
        <w:t xml:space="preserve"> </w:t>
      </w:r>
      <w:r w:rsidR="003A4E09" w:rsidRPr="00B01AF0">
        <w:rPr>
          <w:rFonts w:ascii="Times New Roman" w:hAnsi="Times New Roman" w:cs="Times New Roman"/>
          <w:sz w:val="24"/>
          <w:szCs w:val="24"/>
        </w:rPr>
        <w:t xml:space="preserve">reakcija </w:t>
      </w:r>
      <w:r w:rsidRPr="00B01AF0">
        <w:rPr>
          <w:rFonts w:ascii="Times New Roman" w:hAnsi="Times New Roman" w:cs="Times New Roman"/>
          <w:sz w:val="24"/>
          <w:szCs w:val="24"/>
        </w:rPr>
        <w:t xml:space="preserve">40 - 18 kHz (+1, -3 dB) 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1AF0">
        <w:rPr>
          <w:rFonts w:ascii="Times New Roman" w:hAnsi="Times New Roman" w:cs="Times New Roman"/>
          <w:i/>
          <w:sz w:val="24"/>
          <w:szCs w:val="24"/>
        </w:rPr>
        <w:t>Piezīme. Atkarībā no mikrofona tipa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>RF skaņošanas solis 25 kHz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>Modulācija (45 kHz maksimālā novirze) FM, audio atsauce</w:t>
      </w:r>
      <w:r w:rsidR="003A4E09" w:rsidRPr="00B01AF0">
        <w:rPr>
          <w:rFonts w:ascii="Times New Roman" w:hAnsi="Times New Roman" w:cs="Times New Roman"/>
          <w:sz w:val="24"/>
          <w:szCs w:val="24"/>
        </w:rPr>
        <w:t>s</w:t>
      </w:r>
      <w:r w:rsidRPr="00B01AF0">
        <w:rPr>
          <w:rFonts w:ascii="Times New Roman" w:hAnsi="Times New Roman" w:cs="Times New Roman"/>
          <w:sz w:val="24"/>
          <w:szCs w:val="24"/>
        </w:rPr>
        <w:t xml:space="preserve"> </w:t>
      </w:r>
      <w:r w:rsidR="003A4E09" w:rsidRPr="00B01AF0">
        <w:rPr>
          <w:rFonts w:ascii="Times New Roman" w:hAnsi="Times New Roman" w:cs="Times New Roman"/>
          <w:sz w:val="24"/>
          <w:szCs w:val="24"/>
        </w:rPr>
        <w:t>i</w:t>
      </w:r>
      <w:r w:rsidRPr="00B01AF0">
        <w:rPr>
          <w:rFonts w:ascii="Times New Roman" w:hAnsi="Times New Roman" w:cs="Times New Roman"/>
          <w:sz w:val="24"/>
          <w:szCs w:val="24"/>
        </w:rPr>
        <w:t>zklied</w:t>
      </w:r>
      <w:r w:rsidR="003A4E09" w:rsidRPr="00B01AF0">
        <w:rPr>
          <w:rFonts w:ascii="Times New Roman" w:hAnsi="Times New Roman" w:cs="Times New Roman"/>
          <w:sz w:val="24"/>
          <w:szCs w:val="24"/>
        </w:rPr>
        <w:t>e</w:t>
      </w:r>
      <w:r w:rsidRPr="00B01AF0">
        <w:rPr>
          <w:rFonts w:ascii="Times New Roman" w:hAnsi="Times New Roman" w:cs="Times New Roman"/>
          <w:sz w:val="24"/>
          <w:szCs w:val="24"/>
        </w:rPr>
        <w:t xml:space="preserve"> ar pirms un pēc uzsvēršanas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>Dinamiskais diapazons</w:t>
      </w:r>
      <w:r w:rsidR="003A4E09" w:rsidRPr="00B01AF0">
        <w:rPr>
          <w:rFonts w:ascii="Times New Roman" w:hAnsi="Times New Roman" w:cs="Times New Roman"/>
          <w:sz w:val="24"/>
          <w:szCs w:val="24"/>
        </w:rPr>
        <w:t xml:space="preserve"> </w:t>
      </w:r>
      <w:r w:rsidRPr="00B01AF0">
        <w:rPr>
          <w:rFonts w:ascii="Times New Roman" w:hAnsi="Times New Roman" w:cs="Times New Roman"/>
          <w:sz w:val="24"/>
          <w:szCs w:val="24"/>
        </w:rPr>
        <w:t>&gt; 113 dB, A svērtais (norādīts</w:t>
      </w:r>
      <w:r w:rsidR="003A4E09" w:rsidRPr="00B01AF0">
        <w:rPr>
          <w:rFonts w:ascii="Times New Roman" w:hAnsi="Times New Roman" w:cs="Times New Roman"/>
          <w:sz w:val="24"/>
          <w:szCs w:val="24"/>
        </w:rPr>
        <w:t xml:space="preserve"> pie 0 dB iestatījuma</w:t>
      </w:r>
      <w:r w:rsidRPr="00B01AF0">
        <w:rPr>
          <w:rFonts w:ascii="Times New Roman" w:hAnsi="Times New Roman" w:cs="Times New Roman"/>
          <w:sz w:val="24"/>
          <w:szCs w:val="24"/>
        </w:rPr>
        <w:t xml:space="preserve"> uz raidītāja)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>Kopējais harmoniskais kropļojums</w:t>
      </w:r>
      <w:r w:rsidR="003A4E09" w:rsidRPr="00B01AF0">
        <w:rPr>
          <w:rFonts w:ascii="Times New Roman" w:hAnsi="Times New Roman" w:cs="Times New Roman"/>
          <w:sz w:val="24"/>
          <w:szCs w:val="24"/>
        </w:rPr>
        <w:t xml:space="preserve"> </w:t>
      </w:r>
      <w:r w:rsidRPr="00B01AF0">
        <w:rPr>
          <w:rFonts w:ascii="Times New Roman" w:hAnsi="Times New Roman" w:cs="Times New Roman"/>
          <w:sz w:val="24"/>
          <w:szCs w:val="24"/>
        </w:rPr>
        <w:t>(45 kHz maksimālā novirze)</w:t>
      </w:r>
      <w:r w:rsidR="003A4E09" w:rsidRPr="00B01AF0">
        <w:rPr>
          <w:rFonts w:ascii="Times New Roman" w:hAnsi="Times New Roman" w:cs="Times New Roman"/>
          <w:sz w:val="24"/>
          <w:szCs w:val="24"/>
        </w:rPr>
        <w:t xml:space="preserve"> </w:t>
      </w:r>
      <w:r w:rsidRPr="00B01AF0">
        <w:rPr>
          <w:rFonts w:ascii="Times New Roman" w:hAnsi="Times New Roman" w:cs="Times New Roman"/>
          <w:sz w:val="24"/>
          <w:szCs w:val="24"/>
        </w:rPr>
        <w:t>&lt;0.3%, A svērtais, tipisks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 xml:space="preserve">Sistēmas </w:t>
      </w:r>
      <w:r w:rsidR="003A4E09" w:rsidRPr="00B01AF0">
        <w:rPr>
          <w:rFonts w:ascii="Times New Roman" w:hAnsi="Times New Roman" w:cs="Times New Roman"/>
          <w:sz w:val="24"/>
          <w:szCs w:val="24"/>
        </w:rPr>
        <w:t xml:space="preserve">skaņas </w:t>
      </w:r>
      <w:r w:rsidRPr="00B01AF0">
        <w:rPr>
          <w:rFonts w:ascii="Times New Roman" w:hAnsi="Times New Roman" w:cs="Times New Roman"/>
          <w:sz w:val="24"/>
          <w:szCs w:val="24"/>
        </w:rPr>
        <w:t>polaritāte</w:t>
      </w:r>
      <w:r w:rsidR="006957DB" w:rsidRPr="00B01AF0">
        <w:rPr>
          <w:rFonts w:ascii="Times New Roman" w:hAnsi="Times New Roman" w:cs="Times New Roman"/>
          <w:sz w:val="24"/>
          <w:szCs w:val="24"/>
        </w:rPr>
        <w:t>s</w:t>
      </w:r>
      <w:r w:rsidRPr="00B01AF0">
        <w:rPr>
          <w:rFonts w:ascii="Times New Roman" w:hAnsi="Times New Roman" w:cs="Times New Roman"/>
          <w:sz w:val="24"/>
          <w:szCs w:val="24"/>
        </w:rPr>
        <w:t xml:space="preserve"> pozitīv</w:t>
      </w:r>
      <w:r w:rsidR="006957DB" w:rsidRPr="00B01AF0">
        <w:rPr>
          <w:rFonts w:ascii="Times New Roman" w:hAnsi="Times New Roman" w:cs="Times New Roman"/>
          <w:sz w:val="24"/>
          <w:szCs w:val="24"/>
        </w:rPr>
        <w:t>s</w:t>
      </w:r>
      <w:r w:rsidRPr="00B01AF0">
        <w:rPr>
          <w:rFonts w:ascii="Times New Roman" w:hAnsi="Times New Roman" w:cs="Times New Roman"/>
          <w:sz w:val="24"/>
          <w:szCs w:val="24"/>
        </w:rPr>
        <w:t xml:space="preserve"> spiedien</w:t>
      </w:r>
      <w:r w:rsidR="006957DB" w:rsidRPr="00B01AF0">
        <w:rPr>
          <w:rFonts w:ascii="Times New Roman" w:hAnsi="Times New Roman" w:cs="Times New Roman"/>
          <w:sz w:val="24"/>
          <w:szCs w:val="24"/>
        </w:rPr>
        <w:t>s</w:t>
      </w:r>
      <w:r w:rsidRPr="00B01AF0">
        <w:rPr>
          <w:rFonts w:ascii="Times New Roman" w:hAnsi="Times New Roman" w:cs="Times New Roman"/>
          <w:sz w:val="24"/>
          <w:szCs w:val="24"/>
        </w:rPr>
        <w:t xml:space="preserve"> uz m</w:t>
      </w:r>
      <w:r w:rsidR="006957DB" w:rsidRPr="00B01AF0">
        <w:rPr>
          <w:rFonts w:ascii="Times New Roman" w:hAnsi="Times New Roman" w:cs="Times New Roman"/>
          <w:sz w:val="24"/>
          <w:szCs w:val="24"/>
        </w:rPr>
        <w:t>ikrofona diafragmu (vai pozitīvs</w:t>
      </w:r>
      <w:r w:rsidRPr="00B01AF0">
        <w:rPr>
          <w:rFonts w:ascii="Times New Roman" w:hAnsi="Times New Roman" w:cs="Times New Roman"/>
          <w:sz w:val="24"/>
          <w:szCs w:val="24"/>
        </w:rPr>
        <w:t xml:space="preserve"> spriegum</w:t>
      </w:r>
      <w:r w:rsidR="006957DB" w:rsidRPr="00B01AF0">
        <w:rPr>
          <w:rFonts w:ascii="Times New Roman" w:hAnsi="Times New Roman" w:cs="Times New Roman"/>
          <w:sz w:val="24"/>
          <w:szCs w:val="24"/>
        </w:rPr>
        <w:t>s</w:t>
      </w:r>
      <w:r w:rsidRPr="00B01AF0">
        <w:rPr>
          <w:rFonts w:ascii="Times New Roman" w:hAnsi="Times New Roman" w:cs="Times New Roman"/>
          <w:sz w:val="24"/>
          <w:szCs w:val="24"/>
        </w:rPr>
        <w:t>, k</w:t>
      </w:r>
      <w:r w:rsidR="006957DB" w:rsidRPr="00B01AF0">
        <w:rPr>
          <w:rFonts w:ascii="Times New Roman" w:hAnsi="Times New Roman" w:cs="Times New Roman"/>
          <w:sz w:val="24"/>
          <w:szCs w:val="24"/>
        </w:rPr>
        <w:t xml:space="preserve">o piemēro uz </w:t>
      </w:r>
      <w:r w:rsidRPr="00B01AF0">
        <w:rPr>
          <w:rFonts w:ascii="Times New Roman" w:hAnsi="Times New Roman" w:cs="Times New Roman"/>
          <w:sz w:val="24"/>
          <w:szCs w:val="24"/>
        </w:rPr>
        <w:t>WA302</w:t>
      </w:r>
      <w:r w:rsidR="006957DB" w:rsidRPr="00B01AF0">
        <w:rPr>
          <w:rFonts w:ascii="Times New Roman" w:hAnsi="Times New Roman" w:cs="Times New Roman"/>
          <w:sz w:val="24"/>
          <w:szCs w:val="24"/>
        </w:rPr>
        <w:t xml:space="preserve"> telefona kontaktligzdas galiņa</w:t>
      </w:r>
      <w:r w:rsidRPr="00B01AF0">
        <w:rPr>
          <w:rFonts w:ascii="Times New Roman" w:hAnsi="Times New Roman" w:cs="Times New Roman"/>
          <w:sz w:val="24"/>
          <w:szCs w:val="24"/>
        </w:rPr>
        <w:t>)</w:t>
      </w:r>
      <w:r w:rsidR="006957DB" w:rsidRPr="00B01AF0">
        <w:rPr>
          <w:rFonts w:ascii="Times New Roman" w:hAnsi="Times New Roman" w:cs="Times New Roman"/>
          <w:sz w:val="24"/>
          <w:szCs w:val="24"/>
        </w:rPr>
        <w:t xml:space="preserve"> rada pozitīvu spriegumu</w:t>
      </w:r>
      <w:r w:rsidRPr="00B01AF0">
        <w:rPr>
          <w:rFonts w:ascii="Times New Roman" w:hAnsi="Times New Roman" w:cs="Times New Roman"/>
          <w:sz w:val="24"/>
          <w:szCs w:val="24"/>
        </w:rPr>
        <w:t xml:space="preserve"> uz </w:t>
      </w:r>
      <w:r w:rsidR="006957DB" w:rsidRPr="00B01AF0">
        <w:rPr>
          <w:rFonts w:ascii="Times New Roman" w:hAnsi="Times New Roman" w:cs="Times New Roman"/>
          <w:sz w:val="24"/>
          <w:szCs w:val="24"/>
        </w:rPr>
        <w:t xml:space="preserve">2. </w:t>
      </w:r>
      <w:r w:rsidRPr="00B01AF0">
        <w:rPr>
          <w:rFonts w:ascii="Times New Roman" w:hAnsi="Times New Roman" w:cs="Times New Roman"/>
          <w:sz w:val="24"/>
          <w:szCs w:val="24"/>
        </w:rPr>
        <w:t>pin (attiecībā uz zema</w:t>
      </w:r>
      <w:r w:rsidR="006957DB" w:rsidRPr="00B01AF0">
        <w:rPr>
          <w:rFonts w:ascii="Times New Roman" w:hAnsi="Times New Roman" w:cs="Times New Roman"/>
          <w:sz w:val="24"/>
          <w:szCs w:val="24"/>
        </w:rPr>
        <w:t xml:space="preserve">s pilnās pretestības izvades </w:t>
      </w:r>
      <w:r w:rsidRPr="00B01AF0">
        <w:rPr>
          <w:rFonts w:ascii="Times New Roman" w:hAnsi="Times New Roman" w:cs="Times New Roman"/>
          <w:sz w:val="24"/>
          <w:szCs w:val="24"/>
        </w:rPr>
        <w:t>3</w:t>
      </w:r>
      <w:r w:rsidR="006957DB" w:rsidRPr="00B01AF0">
        <w:rPr>
          <w:rFonts w:ascii="Times New Roman" w:hAnsi="Times New Roman" w:cs="Times New Roman"/>
          <w:sz w:val="24"/>
          <w:szCs w:val="24"/>
        </w:rPr>
        <w:t>. pin</w:t>
      </w:r>
      <w:r w:rsidRPr="00B01AF0">
        <w:rPr>
          <w:rFonts w:ascii="Times New Roman" w:hAnsi="Times New Roman" w:cs="Times New Roman"/>
          <w:sz w:val="24"/>
          <w:szCs w:val="24"/>
        </w:rPr>
        <w:t xml:space="preserve">) un </w:t>
      </w:r>
      <w:r w:rsidR="006957DB" w:rsidRPr="00B01AF0">
        <w:rPr>
          <w:rFonts w:ascii="Times New Roman" w:hAnsi="Times New Roman" w:cs="Times New Roman"/>
          <w:sz w:val="24"/>
          <w:szCs w:val="24"/>
        </w:rPr>
        <w:t xml:space="preserve">uz </w:t>
      </w:r>
      <w:r w:rsidRPr="00B01AF0">
        <w:rPr>
          <w:rFonts w:ascii="Times New Roman" w:hAnsi="Times New Roman" w:cs="Times New Roman"/>
          <w:sz w:val="24"/>
          <w:szCs w:val="24"/>
        </w:rPr>
        <w:t>augst</w:t>
      </w:r>
      <w:r w:rsidR="006957DB" w:rsidRPr="00B01AF0">
        <w:rPr>
          <w:rFonts w:ascii="Times New Roman" w:hAnsi="Times New Roman" w:cs="Times New Roman"/>
          <w:sz w:val="24"/>
          <w:szCs w:val="24"/>
        </w:rPr>
        <w:t>a</w:t>
      </w:r>
      <w:r w:rsidRPr="00B01AF0">
        <w:rPr>
          <w:rFonts w:ascii="Times New Roman" w:hAnsi="Times New Roman" w:cs="Times New Roman"/>
          <w:sz w:val="24"/>
          <w:szCs w:val="24"/>
        </w:rPr>
        <w:t xml:space="preserve">s </w:t>
      </w:r>
      <w:r w:rsidR="006957DB" w:rsidRPr="00B01AF0">
        <w:rPr>
          <w:rFonts w:ascii="Times New Roman" w:hAnsi="Times New Roman" w:cs="Times New Roman"/>
          <w:sz w:val="24"/>
          <w:szCs w:val="24"/>
        </w:rPr>
        <w:t xml:space="preserve">pilnās pretestības ¼ collu izvades </w:t>
      </w:r>
      <w:r w:rsidRPr="00B01AF0">
        <w:rPr>
          <w:rFonts w:ascii="Times New Roman" w:hAnsi="Times New Roman" w:cs="Times New Roman"/>
          <w:sz w:val="24"/>
          <w:szCs w:val="24"/>
        </w:rPr>
        <w:t>gal</w:t>
      </w:r>
      <w:r w:rsidR="006957DB" w:rsidRPr="00B01AF0">
        <w:rPr>
          <w:rFonts w:ascii="Times New Roman" w:hAnsi="Times New Roman" w:cs="Times New Roman"/>
          <w:sz w:val="24"/>
          <w:szCs w:val="24"/>
        </w:rPr>
        <w:t>iņa</w:t>
      </w:r>
      <w:r w:rsidRPr="00B01AF0">
        <w:rPr>
          <w:rFonts w:ascii="Times New Roman" w:hAnsi="Times New Roman" w:cs="Times New Roman"/>
          <w:sz w:val="24"/>
          <w:szCs w:val="24"/>
        </w:rPr>
        <w:t>.</w:t>
      </w:r>
    </w:p>
    <w:p w:rsidR="00706F2F" w:rsidRPr="00B01AF0" w:rsidRDefault="006957DB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 xml:space="preserve">Regulēšanas diapazons </w:t>
      </w:r>
      <w:r w:rsidR="00706F2F" w:rsidRPr="00B01AF0">
        <w:rPr>
          <w:rFonts w:ascii="Times New Roman" w:hAnsi="Times New Roman" w:cs="Times New Roman"/>
          <w:sz w:val="24"/>
          <w:szCs w:val="24"/>
        </w:rPr>
        <w:t>no -10 līdz + 40 dB (</w:t>
      </w:r>
      <w:r w:rsidRPr="00B01AF0">
        <w:rPr>
          <w:rFonts w:ascii="Times New Roman" w:hAnsi="Times New Roman" w:cs="Times New Roman"/>
          <w:sz w:val="24"/>
          <w:szCs w:val="24"/>
        </w:rPr>
        <w:t xml:space="preserve">pa </w:t>
      </w:r>
      <w:r w:rsidR="00706F2F" w:rsidRPr="00B01AF0">
        <w:rPr>
          <w:rFonts w:ascii="Times New Roman" w:hAnsi="Times New Roman" w:cs="Times New Roman"/>
          <w:sz w:val="24"/>
          <w:szCs w:val="24"/>
        </w:rPr>
        <w:t>1 dB)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 xml:space="preserve">Akumulatora tips </w:t>
      </w:r>
      <w:proofErr w:type="spellStart"/>
      <w:r w:rsidRPr="00B01AF0">
        <w:rPr>
          <w:rFonts w:ascii="Times New Roman" w:hAnsi="Times New Roman" w:cs="Times New Roman"/>
          <w:sz w:val="24"/>
          <w:szCs w:val="24"/>
        </w:rPr>
        <w:t>Shure</w:t>
      </w:r>
      <w:proofErr w:type="spellEnd"/>
      <w:r w:rsidRPr="00B01AF0">
        <w:rPr>
          <w:rFonts w:ascii="Times New Roman" w:hAnsi="Times New Roman" w:cs="Times New Roman"/>
          <w:sz w:val="24"/>
          <w:szCs w:val="24"/>
        </w:rPr>
        <w:t xml:space="preserve"> AXT910 (uzlādējams litija jonu</w:t>
      </w:r>
      <w:r w:rsidR="006957DB" w:rsidRPr="00B01AF0">
        <w:rPr>
          <w:rFonts w:ascii="Times New Roman" w:hAnsi="Times New Roman" w:cs="Times New Roman"/>
          <w:sz w:val="24"/>
          <w:szCs w:val="24"/>
        </w:rPr>
        <w:t xml:space="preserve"> akumulators</w:t>
      </w:r>
      <w:r w:rsidRPr="00B01AF0">
        <w:rPr>
          <w:rFonts w:ascii="Times New Roman" w:hAnsi="Times New Roman" w:cs="Times New Roman"/>
          <w:sz w:val="24"/>
          <w:szCs w:val="24"/>
        </w:rPr>
        <w:t>)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 xml:space="preserve">Baterijas </w:t>
      </w:r>
      <w:r w:rsidR="006957DB" w:rsidRPr="00B01AF0">
        <w:rPr>
          <w:rFonts w:ascii="Times New Roman" w:hAnsi="Times New Roman" w:cs="Times New Roman"/>
          <w:sz w:val="24"/>
          <w:szCs w:val="24"/>
        </w:rPr>
        <w:t xml:space="preserve">darbības </w:t>
      </w:r>
      <w:r w:rsidRPr="00B01AF0">
        <w:rPr>
          <w:rFonts w:ascii="Times New Roman" w:hAnsi="Times New Roman" w:cs="Times New Roman"/>
          <w:sz w:val="24"/>
          <w:szCs w:val="24"/>
        </w:rPr>
        <w:t>laiks līdz 8 stundām (mazjaudas režīm</w:t>
      </w:r>
      <w:r w:rsidR="006957DB" w:rsidRPr="00B01AF0">
        <w:rPr>
          <w:rFonts w:ascii="Times New Roman" w:hAnsi="Times New Roman" w:cs="Times New Roman"/>
          <w:sz w:val="24"/>
          <w:szCs w:val="24"/>
        </w:rPr>
        <w:t>ā</w:t>
      </w:r>
      <w:r w:rsidRPr="00B01AF0">
        <w:rPr>
          <w:rFonts w:ascii="Times New Roman" w:hAnsi="Times New Roman" w:cs="Times New Roman"/>
          <w:sz w:val="24"/>
          <w:szCs w:val="24"/>
        </w:rPr>
        <w:t>)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 xml:space="preserve">Izmēri </w:t>
      </w:r>
      <w:r w:rsidR="006957DB" w:rsidRPr="00B01AF0">
        <w:rPr>
          <w:rFonts w:ascii="Times New Roman" w:hAnsi="Times New Roman" w:cs="Times New Roman"/>
          <w:sz w:val="24"/>
          <w:szCs w:val="24"/>
        </w:rPr>
        <w:t xml:space="preserve">(A x Pl x </w:t>
      </w:r>
      <w:proofErr w:type="spellStart"/>
      <w:r w:rsidR="006957DB" w:rsidRPr="00B01AF0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="006957DB" w:rsidRPr="00B01AF0">
        <w:rPr>
          <w:rFonts w:ascii="Times New Roman" w:hAnsi="Times New Roman" w:cs="Times New Roman"/>
          <w:sz w:val="24"/>
          <w:szCs w:val="24"/>
        </w:rPr>
        <w:t xml:space="preserve">) </w:t>
      </w:r>
      <w:r w:rsidRPr="00B01AF0">
        <w:rPr>
          <w:rFonts w:ascii="Times New Roman" w:hAnsi="Times New Roman" w:cs="Times New Roman"/>
          <w:sz w:val="24"/>
          <w:szCs w:val="24"/>
        </w:rPr>
        <w:t xml:space="preserve">77 mm x 66 mm x 17 mm </w:t>
      </w:r>
      <w:r w:rsidR="006957DB" w:rsidRPr="00B01AF0">
        <w:rPr>
          <w:rFonts w:ascii="Times New Roman" w:hAnsi="Times New Roman" w:cs="Times New Roman"/>
          <w:sz w:val="24"/>
          <w:szCs w:val="24"/>
        </w:rPr>
        <w:t>(</w:t>
      </w:r>
      <w:r w:rsidRPr="00B01AF0">
        <w:rPr>
          <w:rFonts w:ascii="Times New Roman" w:hAnsi="Times New Roman" w:cs="Times New Roman"/>
          <w:sz w:val="24"/>
          <w:szCs w:val="24"/>
        </w:rPr>
        <w:t>ar akumulatoru AXT910)</w:t>
      </w:r>
    </w:p>
    <w:p w:rsidR="00706F2F" w:rsidRPr="00B01AF0" w:rsidRDefault="006957DB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>Svars 146,6 g</w:t>
      </w:r>
      <w:r w:rsidR="00706F2F" w:rsidRPr="00B01AF0">
        <w:rPr>
          <w:rFonts w:ascii="Times New Roman" w:hAnsi="Times New Roman" w:cs="Times New Roman"/>
          <w:sz w:val="24"/>
          <w:szCs w:val="24"/>
        </w:rPr>
        <w:t xml:space="preserve"> ar baterijām</w:t>
      </w:r>
    </w:p>
    <w:p w:rsidR="00706F2F" w:rsidRPr="00B01AF0" w:rsidRDefault="006957DB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lastRenderedPageBreak/>
        <w:t>Korpuss alumīnija lējums</w:t>
      </w:r>
    </w:p>
    <w:p w:rsidR="006957DB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 xml:space="preserve">Darbības temperatūras diapazons </w:t>
      </w:r>
      <w:r w:rsidR="006957DB" w:rsidRPr="00B01AF0">
        <w:rPr>
          <w:rFonts w:ascii="Times New Roman" w:hAnsi="Times New Roman" w:cs="Times New Roman"/>
          <w:sz w:val="24"/>
          <w:szCs w:val="24"/>
        </w:rPr>
        <w:t xml:space="preserve">no </w:t>
      </w:r>
      <w:r w:rsidRPr="00B01AF0">
        <w:rPr>
          <w:rFonts w:ascii="Times New Roman" w:hAnsi="Times New Roman" w:cs="Times New Roman"/>
          <w:sz w:val="24"/>
          <w:szCs w:val="24"/>
        </w:rPr>
        <w:t>-18°C līdz 63°C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1AF0">
        <w:rPr>
          <w:rFonts w:ascii="Times New Roman" w:hAnsi="Times New Roman" w:cs="Times New Roman"/>
          <w:i/>
          <w:sz w:val="24"/>
          <w:szCs w:val="24"/>
        </w:rPr>
        <w:t xml:space="preserve">Piezīme. Akumulatora </w:t>
      </w:r>
      <w:r w:rsidR="002E63E1" w:rsidRPr="00B01AF0">
        <w:rPr>
          <w:rFonts w:ascii="Times New Roman" w:hAnsi="Times New Roman" w:cs="Times New Roman"/>
          <w:i/>
          <w:sz w:val="24"/>
          <w:szCs w:val="24"/>
        </w:rPr>
        <w:t xml:space="preserve">parametri </w:t>
      </w:r>
      <w:r w:rsidRPr="00B01AF0">
        <w:rPr>
          <w:rFonts w:ascii="Times New Roman" w:hAnsi="Times New Roman" w:cs="Times New Roman"/>
          <w:i/>
          <w:sz w:val="24"/>
          <w:szCs w:val="24"/>
        </w:rPr>
        <w:t>var ierobežot šo diapazonu.</w:t>
      </w:r>
    </w:p>
    <w:p w:rsidR="006957DB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 xml:space="preserve">Uzglabāšanas temperatūras diapazons </w:t>
      </w:r>
      <w:r w:rsidR="002E63E1" w:rsidRPr="00B01AF0">
        <w:rPr>
          <w:rFonts w:ascii="Times New Roman" w:hAnsi="Times New Roman" w:cs="Times New Roman"/>
          <w:sz w:val="24"/>
          <w:szCs w:val="24"/>
        </w:rPr>
        <w:t xml:space="preserve">no </w:t>
      </w:r>
      <w:r w:rsidRPr="00B01AF0">
        <w:rPr>
          <w:rFonts w:ascii="Times New Roman" w:hAnsi="Times New Roman" w:cs="Times New Roman"/>
          <w:sz w:val="24"/>
          <w:szCs w:val="24"/>
        </w:rPr>
        <w:t xml:space="preserve">-29°C </w:t>
      </w:r>
      <w:r w:rsidR="002E63E1" w:rsidRPr="00B01AF0">
        <w:rPr>
          <w:rFonts w:ascii="Times New Roman" w:hAnsi="Times New Roman" w:cs="Times New Roman"/>
          <w:sz w:val="24"/>
          <w:szCs w:val="24"/>
        </w:rPr>
        <w:t>līdz 74</w:t>
      </w:r>
      <w:r w:rsidRPr="00B01AF0">
        <w:rPr>
          <w:rFonts w:ascii="Times New Roman" w:hAnsi="Times New Roman" w:cs="Times New Roman"/>
          <w:sz w:val="24"/>
          <w:szCs w:val="24"/>
        </w:rPr>
        <w:t xml:space="preserve">°C 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1AF0">
        <w:rPr>
          <w:rFonts w:ascii="Times New Roman" w:hAnsi="Times New Roman" w:cs="Times New Roman"/>
          <w:i/>
          <w:sz w:val="24"/>
          <w:szCs w:val="24"/>
        </w:rPr>
        <w:t xml:space="preserve">Piezīme: akumulatora </w:t>
      </w:r>
      <w:r w:rsidR="006957DB" w:rsidRPr="00B01AF0">
        <w:rPr>
          <w:rFonts w:ascii="Times New Roman" w:hAnsi="Times New Roman" w:cs="Times New Roman"/>
          <w:i/>
          <w:sz w:val="24"/>
          <w:szCs w:val="24"/>
        </w:rPr>
        <w:t xml:space="preserve">parametri </w:t>
      </w:r>
      <w:r w:rsidRPr="00B01AF0">
        <w:rPr>
          <w:rFonts w:ascii="Times New Roman" w:hAnsi="Times New Roman" w:cs="Times New Roman"/>
          <w:i/>
          <w:sz w:val="24"/>
          <w:szCs w:val="24"/>
        </w:rPr>
        <w:t>var ierobežot šo diapazonu.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1AF0">
        <w:rPr>
          <w:rFonts w:ascii="Times New Roman" w:hAnsi="Times New Roman" w:cs="Times New Roman"/>
          <w:b/>
          <w:sz w:val="24"/>
          <w:szCs w:val="24"/>
        </w:rPr>
        <w:t>Audio ie</w:t>
      </w:r>
      <w:r w:rsidR="006957DB" w:rsidRPr="00B01AF0">
        <w:rPr>
          <w:rFonts w:ascii="Times New Roman" w:hAnsi="Times New Roman" w:cs="Times New Roman"/>
          <w:b/>
          <w:sz w:val="24"/>
          <w:szCs w:val="24"/>
        </w:rPr>
        <w:t>vade</w:t>
      </w:r>
    </w:p>
    <w:p w:rsidR="00621E2E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>Spraudkontakts 4-</w:t>
      </w:r>
      <w:r w:rsidR="0043622B" w:rsidRPr="00B01AF0">
        <w:rPr>
          <w:rFonts w:ascii="Times New Roman" w:hAnsi="Times New Roman" w:cs="Times New Roman"/>
          <w:sz w:val="24"/>
          <w:szCs w:val="24"/>
        </w:rPr>
        <w:t>kontakti spraudnis</w:t>
      </w:r>
      <w:r w:rsidRPr="00B01AF0">
        <w:rPr>
          <w:rFonts w:ascii="Times New Roman" w:hAnsi="Times New Roman" w:cs="Times New Roman"/>
          <w:sz w:val="24"/>
          <w:szCs w:val="24"/>
        </w:rPr>
        <w:t xml:space="preserve"> mini</w:t>
      </w:r>
      <w:r w:rsidR="00621E2E" w:rsidRPr="00B01AF0">
        <w:rPr>
          <w:rFonts w:ascii="Times New Roman" w:hAnsi="Times New Roman" w:cs="Times New Roman"/>
          <w:sz w:val="24"/>
          <w:szCs w:val="24"/>
        </w:rPr>
        <w:t xml:space="preserve"> savienotājs </w:t>
      </w:r>
      <w:r w:rsidRPr="00B01AF0">
        <w:rPr>
          <w:rFonts w:ascii="Times New Roman" w:hAnsi="Times New Roman" w:cs="Times New Roman"/>
          <w:sz w:val="24"/>
          <w:szCs w:val="24"/>
        </w:rPr>
        <w:t>(TA4M), 3-</w:t>
      </w:r>
      <w:r w:rsidR="0043622B" w:rsidRPr="00B01AF0">
        <w:rPr>
          <w:rFonts w:ascii="Times New Roman" w:hAnsi="Times New Roman" w:cs="Times New Roman"/>
          <w:sz w:val="24"/>
          <w:szCs w:val="24"/>
        </w:rPr>
        <w:t xml:space="preserve">kontaktu spraudnis </w:t>
      </w:r>
      <w:r w:rsidRPr="00B01AF0">
        <w:rPr>
          <w:rFonts w:ascii="Times New Roman" w:hAnsi="Times New Roman" w:cs="Times New Roman"/>
          <w:sz w:val="24"/>
          <w:szCs w:val="24"/>
        </w:rPr>
        <w:t xml:space="preserve">mini </w:t>
      </w:r>
      <w:r w:rsidR="00621E2E" w:rsidRPr="00B01AF0">
        <w:rPr>
          <w:rFonts w:ascii="Times New Roman" w:hAnsi="Times New Roman" w:cs="Times New Roman"/>
          <w:sz w:val="24"/>
          <w:szCs w:val="24"/>
        </w:rPr>
        <w:t>savienotājs (LEMO);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1AF0">
        <w:rPr>
          <w:rFonts w:ascii="Times New Roman" w:hAnsi="Times New Roman" w:cs="Times New Roman"/>
          <w:i/>
          <w:sz w:val="24"/>
          <w:szCs w:val="24"/>
        </w:rPr>
        <w:t>Skatīt zīmējumu</w:t>
      </w:r>
      <w:r w:rsidR="00621E2E" w:rsidRPr="00B01A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01AF0">
        <w:rPr>
          <w:rFonts w:ascii="Times New Roman" w:hAnsi="Times New Roman" w:cs="Times New Roman"/>
          <w:i/>
          <w:sz w:val="24"/>
          <w:szCs w:val="24"/>
        </w:rPr>
        <w:t>sīkākai informācijai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>Konfigurācija nesabalansēta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>P</w:t>
      </w:r>
      <w:r w:rsidR="00621E2E" w:rsidRPr="00B01AF0">
        <w:rPr>
          <w:rFonts w:ascii="Times New Roman" w:hAnsi="Times New Roman" w:cs="Times New Roman"/>
          <w:sz w:val="24"/>
          <w:szCs w:val="24"/>
        </w:rPr>
        <w:t>ilnā p</w:t>
      </w:r>
      <w:r w:rsidRPr="00B01AF0">
        <w:rPr>
          <w:rFonts w:ascii="Times New Roman" w:hAnsi="Times New Roman" w:cs="Times New Roman"/>
          <w:sz w:val="24"/>
          <w:szCs w:val="24"/>
        </w:rPr>
        <w:t>retestība 1 MΩ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>Maksimālais ie</w:t>
      </w:r>
      <w:r w:rsidR="00621E2E" w:rsidRPr="00B01AF0">
        <w:rPr>
          <w:rFonts w:ascii="Times New Roman" w:hAnsi="Times New Roman" w:cs="Times New Roman"/>
          <w:sz w:val="24"/>
          <w:szCs w:val="24"/>
        </w:rPr>
        <w:t xml:space="preserve">vades </w:t>
      </w:r>
      <w:r w:rsidRPr="00B01AF0">
        <w:rPr>
          <w:rFonts w:ascii="Times New Roman" w:hAnsi="Times New Roman" w:cs="Times New Roman"/>
          <w:sz w:val="24"/>
          <w:szCs w:val="24"/>
        </w:rPr>
        <w:t>līmenis</w:t>
      </w:r>
      <w:r w:rsidR="00621E2E" w:rsidRPr="00B01AF0">
        <w:rPr>
          <w:rFonts w:ascii="Times New Roman" w:hAnsi="Times New Roman" w:cs="Times New Roman"/>
          <w:sz w:val="24"/>
          <w:szCs w:val="24"/>
        </w:rPr>
        <w:t xml:space="preserve"> (1 kHz pie 1% kopējā harmoniskā kropļojuma</w:t>
      </w:r>
      <w:r w:rsidRPr="00B01AF0">
        <w:rPr>
          <w:rFonts w:ascii="Times New Roman" w:hAnsi="Times New Roman" w:cs="Times New Roman"/>
          <w:sz w:val="24"/>
          <w:szCs w:val="24"/>
        </w:rPr>
        <w:t>)</w:t>
      </w:r>
    </w:p>
    <w:p w:rsidR="00706F2F" w:rsidRPr="00B01AF0" w:rsidRDefault="00621E2E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 xml:space="preserve">Regulējuma </w:t>
      </w:r>
      <w:r w:rsidR="00706F2F" w:rsidRPr="00B01AF0">
        <w:rPr>
          <w:rFonts w:ascii="Times New Roman" w:hAnsi="Times New Roman" w:cs="Times New Roman"/>
          <w:sz w:val="24"/>
          <w:szCs w:val="24"/>
        </w:rPr>
        <w:t xml:space="preserve">iestatījums: -10 līdz +9 </w:t>
      </w:r>
      <w:proofErr w:type="spellStart"/>
      <w:r w:rsidR="00706F2F" w:rsidRPr="00B01AF0">
        <w:rPr>
          <w:rFonts w:ascii="Times New Roman" w:hAnsi="Times New Roman" w:cs="Times New Roman"/>
          <w:sz w:val="24"/>
          <w:szCs w:val="24"/>
        </w:rPr>
        <w:t>dB</w:t>
      </w:r>
      <w:proofErr w:type="spellEnd"/>
      <w:r w:rsidR="00706F2F" w:rsidRPr="00B01AF0">
        <w:rPr>
          <w:rFonts w:ascii="Times New Roman" w:hAnsi="Times New Roman" w:cs="Times New Roman"/>
          <w:sz w:val="24"/>
          <w:szCs w:val="24"/>
        </w:rPr>
        <w:t xml:space="preserve">: 12,5 </w:t>
      </w:r>
      <w:proofErr w:type="spellStart"/>
      <w:r w:rsidR="00706F2F" w:rsidRPr="00B01AF0">
        <w:rPr>
          <w:rFonts w:ascii="Times New Roman" w:hAnsi="Times New Roman" w:cs="Times New Roman"/>
          <w:sz w:val="24"/>
          <w:szCs w:val="24"/>
        </w:rPr>
        <w:t>dBu</w:t>
      </w:r>
      <w:proofErr w:type="spellEnd"/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 xml:space="preserve">+10 līdz +19 </w:t>
      </w:r>
      <w:proofErr w:type="spellStart"/>
      <w:r w:rsidRPr="00B01AF0">
        <w:rPr>
          <w:rFonts w:ascii="Times New Roman" w:hAnsi="Times New Roman" w:cs="Times New Roman"/>
          <w:sz w:val="24"/>
          <w:szCs w:val="24"/>
        </w:rPr>
        <w:t>dB</w:t>
      </w:r>
      <w:proofErr w:type="spellEnd"/>
      <w:r w:rsidRPr="00B01AF0">
        <w:rPr>
          <w:rFonts w:ascii="Times New Roman" w:hAnsi="Times New Roman" w:cs="Times New Roman"/>
          <w:sz w:val="24"/>
          <w:szCs w:val="24"/>
        </w:rPr>
        <w:t xml:space="preserve">: -2,5 </w:t>
      </w:r>
      <w:proofErr w:type="spellStart"/>
      <w:r w:rsidRPr="00B01AF0">
        <w:rPr>
          <w:rFonts w:ascii="Times New Roman" w:hAnsi="Times New Roman" w:cs="Times New Roman"/>
          <w:sz w:val="24"/>
          <w:szCs w:val="24"/>
        </w:rPr>
        <w:t>dBu</w:t>
      </w:r>
      <w:proofErr w:type="spellEnd"/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 xml:space="preserve">+20 līdz + 40 </w:t>
      </w:r>
      <w:proofErr w:type="spellStart"/>
      <w:r w:rsidRPr="00B01AF0">
        <w:rPr>
          <w:rFonts w:ascii="Times New Roman" w:hAnsi="Times New Roman" w:cs="Times New Roman"/>
          <w:sz w:val="24"/>
          <w:szCs w:val="24"/>
        </w:rPr>
        <w:t>dB</w:t>
      </w:r>
      <w:proofErr w:type="spellEnd"/>
      <w:r w:rsidRPr="00B01AF0">
        <w:rPr>
          <w:rFonts w:ascii="Times New Roman" w:hAnsi="Times New Roman" w:cs="Times New Roman"/>
          <w:sz w:val="24"/>
          <w:szCs w:val="24"/>
        </w:rPr>
        <w:t xml:space="preserve">: -7,5 </w:t>
      </w:r>
      <w:proofErr w:type="spellStart"/>
      <w:r w:rsidRPr="00B01AF0">
        <w:rPr>
          <w:rFonts w:ascii="Times New Roman" w:hAnsi="Times New Roman" w:cs="Times New Roman"/>
          <w:sz w:val="24"/>
          <w:szCs w:val="24"/>
        </w:rPr>
        <w:t>dBu</w:t>
      </w:r>
      <w:proofErr w:type="spellEnd"/>
    </w:p>
    <w:p w:rsidR="00621E2E" w:rsidRPr="00B01AF0" w:rsidRDefault="00621E2E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1AF0">
        <w:rPr>
          <w:rFonts w:ascii="Times New Roman" w:hAnsi="Times New Roman" w:cs="Times New Roman"/>
          <w:b/>
          <w:sz w:val="24"/>
          <w:szCs w:val="24"/>
        </w:rPr>
        <w:t>RF iz</w:t>
      </w:r>
      <w:r w:rsidR="00DC4C65" w:rsidRPr="00B01AF0">
        <w:rPr>
          <w:rFonts w:ascii="Times New Roman" w:hAnsi="Times New Roman" w:cs="Times New Roman"/>
          <w:b/>
          <w:sz w:val="24"/>
          <w:szCs w:val="24"/>
        </w:rPr>
        <w:t>vade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>Savi</w:t>
      </w:r>
      <w:r w:rsidR="00DC4C65" w:rsidRPr="00B01AF0">
        <w:rPr>
          <w:rFonts w:ascii="Times New Roman" w:hAnsi="Times New Roman" w:cs="Times New Roman"/>
          <w:sz w:val="24"/>
          <w:szCs w:val="24"/>
        </w:rPr>
        <w:t xml:space="preserve">enotājs SMA (UHF un </w:t>
      </w:r>
      <w:proofErr w:type="spellStart"/>
      <w:r w:rsidR="00DC4C65" w:rsidRPr="00B01AF0">
        <w:rPr>
          <w:rFonts w:ascii="Times New Roman" w:hAnsi="Times New Roman" w:cs="Times New Roman"/>
          <w:sz w:val="24"/>
          <w:szCs w:val="24"/>
        </w:rPr>
        <w:t>ShowLink</w:t>
      </w:r>
      <w:proofErr w:type="spellEnd"/>
      <w:r w:rsidR="00DC4C65" w:rsidRPr="00B01AF0">
        <w:rPr>
          <w:rFonts w:ascii="Times New Roman" w:hAnsi="Times New Roman" w:cs="Times New Roman"/>
          <w:sz w:val="24"/>
          <w:szCs w:val="24"/>
        </w:rPr>
        <w:t>); apvalks</w:t>
      </w:r>
      <w:r w:rsidRPr="00B01AF0">
        <w:rPr>
          <w:rFonts w:ascii="Times New Roman" w:hAnsi="Times New Roman" w:cs="Times New Roman"/>
          <w:sz w:val="24"/>
          <w:szCs w:val="24"/>
        </w:rPr>
        <w:t xml:space="preserve"> = zem</w:t>
      </w:r>
      <w:r w:rsidR="00DC4C65" w:rsidRPr="00B01AF0">
        <w:rPr>
          <w:rFonts w:ascii="Times New Roman" w:hAnsi="Times New Roman" w:cs="Times New Roman"/>
          <w:sz w:val="24"/>
          <w:szCs w:val="24"/>
        </w:rPr>
        <w:t>ējums</w:t>
      </w:r>
      <w:r w:rsidRPr="00B01AF0">
        <w:rPr>
          <w:rFonts w:ascii="Times New Roman" w:hAnsi="Times New Roman" w:cs="Times New Roman"/>
          <w:sz w:val="24"/>
          <w:szCs w:val="24"/>
        </w:rPr>
        <w:t>, centrs = signāls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 xml:space="preserve">Antenas tips AXT642 </w:t>
      </w:r>
      <w:r w:rsidR="0043622B" w:rsidRPr="00B01AF0">
        <w:rPr>
          <w:rFonts w:ascii="Times New Roman" w:hAnsi="Times New Roman" w:cs="Times New Roman"/>
          <w:sz w:val="24"/>
          <w:szCs w:val="24"/>
        </w:rPr>
        <w:t xml:space="preserve">uz jostas stiprināma </w:t>
      </w:r>
      <w:r w:rsidR="00DC4C65" w:rsidRPr="00B01AF0">
        <w:rPr>
          <w:rFonts w:ascii="Times New Roman" w:hAnsi="Times New Roman" w:cs="Times New Roman"/>
          <w:sz w:val="24"/>
          <w:szCs w:val="24"/>
        </w:rPr>
        <w:t xml:space="preserve">duālas </w:t>
      </w:r>
      <w:r w:rsidRPr="00B01AF0">
        <w:rPr>
          <w:rFonts w:ascii="Times New Roman" w:hAnsi="Times New Roman" w:cs="Times New Roman"/>
          <w:sz w:val="24"/>
          <w:szCs w:val="24"/>
        </w:rPr>
        <w:t>joslas antena</w:t>
      </w:r>
      <w:r w:rsidR="00DC4C65" w:rsidRPr="00B01AF0">
        <w:rPr>
          <w:rFonts w:ascii="Times New Roman" w:hAnsi="Times New Roman" w:cs="Times New Roman"/>
          <w:sz w:val="24"/>
          <w:szCs w:val="24"/>
        </w:rPr>
        <w:t xml:space="preserve"> </w:t>
      </w:r>
      <w:r w:rsidRPr="00B01AF0">
        <w:rPr>
          <w:rFonts w:ascii="Times New Roman" w:hAnsi="Times New Roman" w:cs="Times New Roman"/>
          <w:sz w:val="24"/>
          <w:szCs w:val="24"/>
        </w:rPr>
        <w:t xml:space="preserve">(integrēta spirālveida un 1/4 </w:t>
      </w:r>
      <w:r w:rsidR="00DC4C65" w:rsidRPr="00B01AF0">
        <w:rPr>
          <w:rFonts w:ascii="Times New Roman" w:hAnsi="Times New Roman" w:cs="Times New Roman"/>
          <w:sz w:val="24"/>
          <w:szCs w:val="24"/>
        </w:rPr>
        <w:t>v</w:t>
      </w:r>
      <w:r w:rsidRPr="00B01AF0">
        <w:rPr>
          <w:rFonts w:ascii="Times New Roman" w:hAnsi="Times New Roman" w:cs="Times New Roman"/>
          <w:sz w:val="24"/>
          <w:szCs w:val="24"/>
        </w:rPr>
        <w:t>ilnis)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 xml:space="preserve">Enerģijas avots </w:t>
      </w:r>
      <w:r w:rsidR="00DC4C65" w:rsidRPr="00B01AF0">
        <w:rPr>
          <w:rFonts w:ascii="Times New Roman" w:hAnsi="Times New Roman" w:cs="Times New Roman"/>
          <w:sz w:val="24"/>
          <w:szCs w:val="24"/>
        </w:rPr>
        <w:t>- skatī</w:t>
      </w:r>
      <w:r w:rsidRPr="00B01AF0">
        <w:rPr>
          <w:rFonts w:ascii="Times New Roman" w:hAnsi="Times New Roman" w:cs="Times New Roman"/>
          <w:sz w:val="24"/>
          <w:szCs w:val="24"/>
        </w:rPr>
        <w:t>t frekven</w:t>
      </w:r>
      <w:r w:rsidR="00DC4C65" w:rsidRPr="00B01AF0">
        <w:rPr>
          <w:rFonts w:ascii="Times New Roman" w:hAnsi="Times New Roman" w:cs="Times New Roman"/>
          <w:sz w:val="24"/>
          <w:szCs w:val="24"/>
        </w:rPr>
        <w:t xml:space="preserve">ču </w:t>
      </w:r>
      <w:r w:rsidRPr="00B01AF0">
        <w:rPr>
          <w:rFonts w:ascii="Times New Roman" w:hAnsi="Times New Roman" w:cs="Times New Roman"/>
          <w:sz w:val="24"/>
          <w:szCs w:val="24"/>
        </w:rPr>
        <w:t>diapazonu un iz</w:t>
      </w:r>
      <w:r w:rsidR="00DC4C65" w:rsidRPr="00B01AF0">
        <w:rPr>
          <w:rFonts w:ascii="Times New Roman" w:hAnsi="Times New Roman" w:cs="Times New Roman"/>
          <w:sz w:val="24"/>
          <w:szCs w:val="24"/>
        </w:rPr>
        <w:t xml:space="preserve">vades elektroenerģijas </w:t>
      </w:r>
      <w:r w:rsidRPr="00B01AF0">
        <w:rPr>
          <w:rFonts w:ascii="Times New Roman" w:hAnsi="Times New Roman" w:cs="Times New Roman"/>
          <w:sz w:val="24"/>
          <w:szCs w:val="24"/>
        </w:rPr>
        <w:t>tabulu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>P</w:t>
      </w:r>
      <w:r w:rsidR="00DC4C65" w:rsidRPr="00B01AF0">
        <w:rPr>
          <w:rFonts w:ascii="Times New Roman" w:hAnsi="Times New Roman" w:cs="Times New Roman"/>
          <w:sz w:val="24"/>
          <w:szCs w:val="24"/>
        </w:rPr>
        <w:t>ilnā p</w:t>
      </w:r>
      <w:r w:rsidRPr="00B01AF0">
        <w:rPr>
          <w:rFonts w:ascii="Times New Roman" w:hAnsi="Times New Roman" w:cs="Times New Roman"/>
          <w:sz w:val="24"/>
          <w:szCs w:val="24"/>
        </w:rPr>
        <w:t>retestība 50 Ω</w:t>
      </w:r>
    </w:p>
    <w:p w:rsidR="00DC4C65" w:rsidRPr="00B01AF0" w:rsidRDefault="00DC4C65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F2F" w:rsidRPr="00B01AF0" w:rsidRDefault="00DC4C65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01AF0">
        <w:rPr>
          <w:rFonts w:ascii="Times New Roman" w:hAnsi="Times New Roman" w:cs="Times New Roman"/>
          <w:b/>
          <w:sz w:val="24"/>
          <w:szCs w:val="24"/>
        </w:rPr>
        <w:t>Show</w:t>
      </w:r>
      <w:r w:rsidR="00706F2F" w:rsidRPr="00B01AF0">
        <w:rPr>
          <w:rFonts w:ascii="Times New Roman" w:hAnsi="Times New Roman" w:cs="Times New Roman"/>
          <w:b/>
          <w:sz w:val="24"/>
          <w:szCs w:val="24"/>
        </w:rPr>
        <w:t>Link</w:t>
      </w:r>
      <w:proofErr w:type="spellEnd"/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>Tīkla tips IEEE 802.15.4</w:t>
      </w:r>
    </w:p>
    <w:p w:rsidR="00706F2F" w:rsidRPr="00B01AF0" w:rsidRDefault="00DC4C65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 xml:space="preserve">Frekvenču </w:t>
      </w:r>
      <w:r w:rsidR="00706F2F" w:rsidRPr="00B01AF0">
        <w:rPr>
          <w:rFonts w:ascii="Times New Roman" w:hAnsi="Times New Roman" w:cs="Times New Roman"/>
          <w:sz w:val="24"/>
          <w:szCs w:val="24"/>
        </w:rPr>
        <w:t>diapazons no 2,40 līdz 2,4835 GHz (16 kanāli)</w:t>
      </w:r>
    </w:p>
    <w:p w:rsidR="00706F2F" w:rsidRPr="00B01AF0" w:rsidRDefault="00706F2F" w:rsidP="0094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AF0">
        <w:rPr>
          <w:rFonts w:ascii="Times New Roman" w:hAnsi="Times New Roman" w:cs="Times New Roman"/>
          <w:sz w:val="24"/>
          <w:szCs w:val="24"/>
        </w:rPr>
        <w:t>RF iz</w:t>
      </w:r>
      <w:r w:rsidR="00DC4C65" w:rsidRPr="00B01AF0">
        <w:rPr>
          <w:rFonts w:ascii="Times New Roman" w:hAnsi="Times New Roman" w:cs="Times New Roman"/>
          <w:sz w:val="24"/>
          <w:szCs w:val="24"/>
        </w:rPr>
        <w:t xml:space="preserve">vades </w:t>
      </w:r>
      <w:r w:rsidRPr="00B01AF0">
        <w:rPr>
          <w:rFonts w:ascii="Times New Roman" w:hAnsi="Times New Roman" w:cs="Times New Roman"/>
          <w:sz w:val="24"/>
          <w:szCs w:val="24"/>
        </w:rPr>
        <w:t xml:space="preserve">jauda 10 </w:t>
      </w:r>
      <w:proofErr w:type="spellStart"/>
      <w:r w:rsidRPr="00B01AF0">
        <w:rPr>
          <w:rFonts w:ascii="Times New Roman" w:hAnsi="Times New Roman" w:cs="Times New Roman"/>
          <w:sz w:val="24"/>
          <w:szCs w:val="24"/>
        </w:rPr>
        <w:t>dBm</w:t>
      </w:r>
      <w:proofErr w:type="spellEnd"/>
      <w:r w:rsidRPr="00B01AF0">
        <w:rPr>
          <w:rFonts w:ascii="Times New Roman" w:hAnsi="Times New Roman" w:cs="Times New Roman"/>
          <w:sz w:val="24"/>
          <w:szCs w:val="24"/>
        </w:rPr>
        <w:t xml:space="preserve"> (ERP)</w:t>
      </w:r>
    </w:p>
    <w:sectPr w:rsidR="00706F2F" w:rsidRPr="00B01AF0" w:rsidSect="00490AD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0NjczMjWzNDMzM7ZU0lEKTi0uzszPAykwqgUAm25siywAAAA="/>
  </w:docVars>
  <w:rsids>
    <w:rsidRoot w:val="00055352"/>
    <w:rsid w:val="00000630"/>
    <w:rsid w:val="00023328"/>
    <w:rsid w:val="00026E8D"/>
    <w:rsid w:val="000302D1"/>
    <w:rsid w:val="00037A85"/>
    <w:rsid w:val="00040AD0"/>
    <w:rsid w:val="00040F48"/>
    <w:rsid w:val="00044513"/>
    <w:rsid w:val="00051C47"/>
    <w:rsid w:val="00055352"/>
    <w:rsid w:val="00057DAF"/>
    <w:rsid w:val="0006032D"/>
    <w:rsid w:val="00062989"/>
    <w:rsid w:val="0006481A"/>
    <w:rsid w:val="000671BD"/>
    <w:rsid w:val="00070EBB"/>
    <w:rsid w:val="00072F05"/>
    <w:rsid w:val="0007498E"/>
    <w:rsid w:val="00075DE4"/>
    <w:rsid w:val="00077336"/>
    <w:rsid w:val="00090E2C"/>
    <w:rsid w:val="000956DA"/>
    <w:rsid w:val="0009588B"/>
    <w:rsid w:val="0009604B"/>
    <w:rsid w:val="000A5CD3"/>
    <w:rsid w:val="000A72BA"/>
    <w:rsid w:val="000B028D"/>
    <w:rsid w:val="000B6E30"/>
    <w:rsid w:val="000D01E9"/>
    <w:rsid w:val="000D0543"/>
    <w:rsid w:val="000D0942"/>
    <w:rsid w:val="000D23C6"/>
    <w:rsid w:val="000D2FBC"/>
    <w:rsid w:val="000D3C33"/>
    <w:rsid w:val="000D3F8F"/>
    <w:rsid w:val="000D51AC"/>
    <w:rsid w:val="000E1056"/>
    <w:rsid w:val="000E76BD"/>
    <w:rsid w:val="000F05BF"/>
    <w:rsid w:val="000F18D5"/>
    <w:rsid w:val="000F2A33"/>
    <w:rsid w:val="000F41B1"/>
    <w:rsid w:val="001074FC"/>
    <w:rsid w:val="001121D2"/>
    <w:rsid w:val="001135D8"/>
    <w:rsid w:val="001205D6"/>
    <w:rsid w:val="00130A96"/>
    <w:rsid w:val="0013445C"/>
    <w:rsid w:val="00134550"/>
    <w:rsid w:val="001350A2"/>
    <w:rsid w:val="0013788C"/>
    <w:rsid w:val="001427D5"/>
    <w:rsid w:val="00150E27"/>
    <w:rsid w:val="00151D02"/>
    <w:rsid w:val="00156D8B"/>
    <w:rsid w:val="001575DE"/>
    <w:rsid w:val="00157BAA"/>
    <w:rsid w:val="0016004F"/>
    <w:rsid w:val="00166714"/>
    <w:rsid w:val="00167FEC"/>
    <w:rsid w:val="00167FF7"/>
    <w:rsid w:val="0017191F"/>
    <w:rsid w:val="00173F69"/>
    <w:rsid w:val="00174C26"/>
    <w:rsid w:val="00176C41"/>
    <w:rsid w:val="00180419"/>
    <w:rsid w:val="00185AA7"/>
    <w:rsid w:val="00185C1F"/>
    <w:rsid w:val="00187F4A"/>
    <w:rsid w:val="00190E67"/>
    <w:rsid w:val="001A0397"/>
    <w:rsid w:val="001A2A3F"/>
    <w:rsid w:val="001A2F05"/>
    <w:rsid w:val="001A31CF"/>
    <w:rsid w:val="001A49F4"/>
    <w:rsid w:val="001A6FE3"/>
    <w:rsid w:val="001A7E2A"/>
    <w:rsid w:val="001B1268"/>
    <w:rsid w:val="001C023A"/>
    <w:rsid w:val="001C0B4A"/>
    <w:rsid w:val="001D14A9"/>
    <w:rsid w:val="001D157B"/>
    <w:rsid w:val="001D2489"/>
    <w:rsid w:val="001D488D"/>
    <w:rsid w:val="001F0835"/>
    <w:rsid w:val="001F0D42"/>
    <w:rsid w:val="001F3B11"/>
    <w:rsid w:val="001F70DE"/>
    <w:rsid w:val="00200933"/>
    <w:rsid w:val="00203163"/>
    <w:rsid w:val="00205231"/>
    <w:rsid w:val="002068AD"/>
    <w:rsid w:val="0020727F"/>
    <w:rsid w:val="00211DF7"/>
    <w:rsid w:val="00224015"/>
    <w:rsid w:val="00224B38"/>
    <w:rsid w:val="00224E3F"/>
    <w:rsid w:val="002254A2"/>
    <w:rsid w:val="002272BA"/>
    <w:rsid w:val="0023295D"/>
    <w:rsid w:val="002334F4"/>
    <w:rsid w:val="00234884"/>
    <w:rsid w:val="00235CA8"/>
    <w:rsid w:val="00245A72"/>
    <w:rsid w:val="00245B3B"/>
    <w:rsid w:val="002466C7"/>
    <w:rsid w:val="00246EAE"/>
    <w:rsid w:val="0024782F"/>
    <w:rsid w:val="00251BB2"/>
    <w:rsid w:val="00252226"/>
    <w:rsid w:val="002542D6"/>
    <w:rsid w:val="00260240"/>
    <w:rsid w:val="002611E9"/>
    <w:rsid w:val="002642ED"/>
    <w:rsid w:val="00266CE5"/>
    <w:rsid w:val="00272275"/>
    <w:rsid w:val="0027790E"/>
    <w:rsid w:val="00280BEB"/>
    <w:rsid w:val="0028234A"/>
    <w:rsid w:val="00292F65"/>
    <w:rsid w:val="00293125"/>
    <w:rsid w:val="002942E2"/>
    <w:rsid w:val="002968B0"/>
    <w:rsid w:val="002A0F5A"/>
    <w:rsid w:val="002A53A9"/>
    <w:rsid w:val="002A6583"/>
    <w:rsid w:val="002A68BB"/>
    <w:rsid w:val="002A69F5"/>
    <w:rsid w:val="002A6CBA"/>
    <w:rsid w:val="002B7505"/>
    <w:rsid w:val="002B7E51"/>
    <w:rsid w:val="002C6E46"/>
    <w:rsid w:val="002D20E6"/>
    <w:rsid w:val="002D42BC"/>
    <w:rsid w:val="002E3137"/>
    <w:rsid w:val="002E63E1"/>
    <w:rsid w:val="002F1ED5"/>
    <w:rsid w:val="002F4F8B"/>
    <w:rsid w:val="002F55DC"/>
    <w:rsid w:val="00300A75"/>
    <w:rsid w:val="00301D8D"/>
    <w:rsid w:val="00306784"/>
    <w:rsid w:val="00307549"/>
    <w:rsid w:val="00310A51"/>
    <w:rsid w:val="003201E8"/>
    <w:rsid w:val="00320688"/>
    <w:rsid w:val="00332B49"/>
    <w:rsid w:val="003360CE"/>
    <w:rsid w:val="003365AB"/>
    <w:rsid w:val="00336DBD"/>
    <w:rsid w:val="00336EA2"/>
    <w:rsid w:val="00341162"/>
    <w:rsid w:val="0034352C"/>
    <w:rsid w:val="00343736"/>
    <w:rsid w:val="00351E03"/>
    <w:rsid w:val="00360E1E"/>
    <w:rsid w:val="0036256C"/>
    <w:rsid w:val="00362DDD"/>
    <w:rsid w:val="003635FE"/>
    <w:rsid w:val="00373616"/>
    <w:rsid w:val="003750E0"/>
    <w:rsid w:val="00375DA1"/>
    <w:rsid w:val="00383E4C"/>
    <w:rsid w:val="0038738D"/>
    <w:rsid w:val="003926B9"/>
    <w:rsid w:val="00395E3F"/>
    <w:rsid w:val="00396851"/>
    <w:rsid w:val="00397379"/>
    <w:rsid w:val="00397859"/>
    <w:rsid w:val="00397945"/>
    <w:rsid w:val="003A3518"/>
    <w:rsid w:val="003A4E09"/>
    <w:rsid w:val="003A7463"/>
    <w:rsid w:val="003B6BDE"/>
    <w:rsid w:val="003C3144"/>
    <w:rsid w:val="003C4D9F"/>
    <w:rsid w:val="003C6673"/>
    <w:rsid w:val="003D04FD"/>
    <w:rsid w:val="003E7524"/>
    <w:rsid w:val="003F12CE"/>
    <w:rsid w:val="003F4983"/>
    <w:rsid w:val="003F59FE"/>
    <w:rsid w:val="003F64D4"/>
    <w:rsid w:val="0041632A"/>
    <w:rsid w:val="00423246"/>
    <w:rsid w:val="00425ECE"/>
    <w:rsid w:val="00427ED5"/>
    <w:rsid w:val="004336A6"/>
    <w:rsid w:val="0043622B"/>
    <w:rsid w:val="00436385"/>
    <w:rsid w:val="004368BD"/>
    <w:rsid w:val="00440432"/>
    <w:rsid w:val="00446502"/>
    <w:rsid w:val="004506CE"/>
    <w:rsid w:val="004518BF"/>
    <w:rsid w:val="004646B7"/>
    <w:rsid w:val="0047127B"/>
    <w:rsid w:val="00471685"/>
    <w:rsid w:val="00471845"/>
    <w:rsid w:val="00473816"/>
    <w:rsid w:val="004805A4"/>
    <w:rsid w:val="00482213"/>
    <w:rsid w:val="004908E3"/>
    <w:rsid w:val="00490ADF"/>
    <w:rsid w:val="0049193E"/>
    <w:rsid w:val="00491C74"/>
    <w:rsid w:val="00492667"/>
    <w:rsid w:val="0049352B"/>
    <w:rsid w:val="00494F42"/>
    <w:rsid w:val="004B0359"/>
    <w:rsid w:val="004B2D29"/>
    <w:rsid w:val="004B6627"/>
    <w:rsid w:val="004B7F9A"/>
    <w:rsid w:val="004C3A4B"/>
    <w:rsid w:val="004D1A0C"/>
    <w:rsid w:val="004D1A50"/>
    <w:rsid w:val="004E07F4"/>
    <w:rsid w:val="004E106D"/>
    <w:rsid w:val="004E1AC1"/>
    <w:rsid w:val="004E6921"/>
    <w:rsid w:val="004F0BA1"/>
    <w:rsid w:val="004F1606"/>
    <w:rsid w:val="004F6BE8"/>
    <w:rsid w:val="004F7C7C"/>
    <w:rsid w:val="005067B3"/>
    <w:rsid w:val="00507D36"/>
    <w:rsid w:val="005120D6"/>
    <w:rsid w:val="00513565"/>
    <w:rsid w:val="005155EE"/>
    <w:rsid w:val="0052092A"/>
    <w:rsid w:val="00521E82"/>
    <w:rsid w:val="00526794"/>
    <w:rsid w:val="00527060"/>
    <w:rsid w:val="00527F64"/>
    <w:rsid w:val="0054344F"/>
    <w:rsid w:val="00545631"/>
    <w:rsid w:val="00545978"/>
    <w:rsid w:val="0054609F"/>
    <w:rsid w:val="005469AB"/>
    <w:rsid w:val="00553582"/>
    <w:rsid w:val="005538B5"/>
    <w:rsid w:val="00555788"/>
    <w:rsid w:val="00557234"/>
    <w:rsid w:val="005669EB"/>
    <w:rsid w:val="00570046"/>
    <w:rsid w:val="00571AE1"/>
    <w:rsid w:val="005827A4"/>
    <w:rsid w:val="005833C7"/>
    <w:rsid w:val="00583A36"/>
    <w:rsid w:val="0059145E"/>
    <w:rsid w:val="005928C1"/>
    <w:rsid w:val="005946FA"/>
    <w:rsid w:val="005949C8"/>
    <w:rsid w:val="00595AAD"/>
    <w:rsid w:val="005A2059"/>
    <w:rsid w:val="005A5F54"/>
    <w:rsid w:val="005A6B2F"/>
    <w:rsid w:val="005B3F4D"/>
    <w:rsid w:val="005B3F8F"/>
    <w:rsid w:val="005B67A4"/>
    <w:rsid w:val="005B6F38"/>
    <w:rsid w:val="005C2C1D"/>
    <w:rsid w:val="005C3B0D"/>
    <w:rsid w:val="005C69AE"/>
    <w:rsid w:val="005D2240"/>
    <w:rsid w:val="005D74C2"/>
    <w:rsid w:val="005D7D66"/>
    <w:rsid w:val="005E6532"/>
    <w:rsid w:val="005F01C9"/>
    <w:rsid w:val="005F12C3"/>
    <w:rsid w:val="005F2C82"/>
    <w:rsid w:val="005F6290"/>
    <w:rsid w:val="005F6C09"/>
    <w:rsid w:val="0060027D"/>
    <w:rsid w:val="00600641"/>
    <w:rsid w:val="00601076"/>
    <w:rsid w:val="00605185"/>
    <w:rsid w:val="00613E12"/>
    <w:rsid w:val="00615103"/>
    <w:rsid w:val="006172D3"/>
    <w:rsid w:val="006177B9"/>
    <w:rsid w:val="00621E2E"/>
    <w:rsid w:val="00625C91"/>
    <w:rsid w:val="00634C6F"/>
    <w:rsid w:val="00634FF7"/>
    <w:rsid w:val="00636790"/>
    <w:rsid w:val="006372ED"/>
    <w:rsid w:val="00637E60"/>
    <w:rsid w:val="00653774"/>
    <w:rsid w:val="00674A00"/>
    <w:rsid w:val="00676375"/>
    <w:rsid w:val="006832DF"/>
    <w:rsid w:val="00687AAB"/>
    <w:rsid w:val="00690451"/>
    <w:rsid w:val="0069286C"/>
    <w:rsid w:val="006957DB"/>
    <w:rsid w:val="00695E18"/>
    <w:rsid w:val="006A70D1"/>
    <w:rsid w:val="006B45D4"/>
    <w:rsid w:val="006C1305"/>
    <w:rsid w:val="006C273B"/>
    <w:rsid w:val="006C352B"/>
    <w:rsid w:val="006C3F69"/>
    <w:rsid w:val="006D016F"/>
    <w:rsid w:val="006E1523"/>
    <w:rsid w:val="006E15D9"/>
    <w:rsid w:val="006E1EA3"/>
    <w:rsid w:val="006E2531"/>
    <w:rsid w:val="006E4959"/>
    <w:rsid w:val="006E5649"/>
    <w:rsid w:val="006E6FC1"/>
    <w:rsid w:val="006F0F4A"/>
    <w:rsid w:val="006F6256"/>
    <w:rsid w:val="00703702"/>
    <w:rsid w:val="00706F2F"/>
    <w:rsid w:val="00707405"/>
    <w:rsid w:val="00713BA9"/>
    <w:rsid w:val="00715435"/>
    <w:rsid w:val="00715DA7"/>
    <w:rsid w:val="00717B34"/>
    <w:rsid w:val="007237DE"/>
    <w:rsid w:val="00724A29"/>
    <w:rsid w:val="00726674"/>
    <w:rsid w:val="0073099B"/>
    <w:rsid w:val="00734FD6"/>
    <w:rsid w:val="00743647"/>
    <w:rsid w:val="007629B2"/>
    <w:rsid w:val="00764FC9"/>
    <w:rsid w:val="00766439"/>
    <w:rsid w:val="00770E6C"/>
    <w:rsid w:val="007715DE"/>
    <w:rsid w:val="00771966"/>
    <w:rsid w:val="0077271B"/>
    <w:rsid w:val="00772F63"/>
    <w:rsid w:val="007750F3"/>
    <w:rsid w:val="007750FF"/>
    <w:rsid w:val="007839B2"/>
    <w:rsid w:val="00784072"/>
    <w:rsid w:val="00784323"/>
    <w:rsid w:val="00792969"/>
    <w:rsid w:val="00795A97"/>
    <w:rsid w:val="007970E5"/>
    <w:rsid w:val="007A5AF2"/>
    <w:rsid w:val="007B1508"/>
    <w:rsid w:val="007B3543"/>
    <w:rsid w:val="007C1556"/>
    <w:rsid w:val="007C5283"/>
    <w:rsid w:val="007C7829"/>
    <w:rsid w:val="007D7C5A"/>
    <w:rsid w:val="007E46DF"/>
    <w:rsid w:val="007E4737"/>
    <w:rsid w:val="007E5887"/>
    <w:rsid w:val="007F22CC"/>
    <w:rsid w:val="007F4F81"/>
    <w:rsid w:val="008066B2"/>
    <w:rsid w:val="00811886"/>
    <w:rsid w:val="0081483B"/>
    <w:rsid w:val="00815C33"/>
    <w:rsid w:val="00815E2B"/>
    <w:rsid w:val="00825E0B"/>
    <w:rsid w:val="00831D45"/>
    <w:rsid w:val="00834878"/>
    <w:rsid w:val="00842EA8"/>
    <w:rsid w:val="00845FC5"/>
    <w:rsid w:val="00853A97"/>
    <w:rsid w:val="00862EA4"/>
    <w:rsid w:val="008632F4"/>
    <w:rsid w:val="008709D4"/>
    <w:rsid w:val="00873709"/>
    <w:rsid w:val="0087567B"/>
    <w:rsid w:val="008969C1"/>
    <w:rsid w:val="00896E8E"/>
    <w:rsid w:val="008A1ACD"/>
    <w:rsid w:val="008A5B5F"/>
    <w:rsid w:val="008B30A5"/>
    <w:rsid w:val="008B373B"/>
    <w:rsid w:val="008B3FF7"/>
    <w:rsid w:val="008B4870"/>
    <w:rsid w:val="008B70BF"/>
    <w:rsid w:val="008C0155"/>
    <w:rsid w:val="008C2F06"/>
    <w:rsid w:val="008C5958"/>
    <w:rsid w:val="008C5B24"/>
    <w:rsid w:val="008C74B1"/>
    <w:rsid w:val="008D4B01"/>
    <w:rsid w:val="008E12C2"/>
    <w:rsid w:val="008E5903"/>
    <w:rsid w:val="008F12D7"/>
    <w:rsid w:val="008F35AD"/>
    <w:rsid w:val="008F7B5E"/>
    <w:rsid w:val="00900F72"/>
    <w:rsid w:val="00901051"/>
    <w:rsid w:val="00905025"/>
    <w:rsid w:val="00913390"/>
    <w:rsid w:val="00914128"/>
    <w:rsid w:val="00927E1C"/>
    <w:rsid w:val="00931A14"/>
    <w:rsid w:val="00932101"/>
    <w:rsid w:val="00940988"/>
    <w:rsid w:val="0094167B"/>
    <w:rsid w:val="00946FB8"/>
    <w:rsid w:val="0094756B"/>
    <w:rsid w:val="00947D7D"/>
    <w:rsid w:val="00957EDC"/>
    <w:rsid w:val="00957F41"/>
    <w:rsid w:val="00966CD4"/>
    <w:rsid w:val="00967155"/>
    <w:rsid w:val="00970FF0"/>
    <w:rsid w:val="00971CB3"/>
    <w:rsid w:val="00971CE6"/>
    <w:rsid w:val="009759D2"/>
    <w:rsid w:val="00976A20"/>
    <w:rsid w:val="009804C5"/>
    <w:rsid w:val="009827B4"/>
    <w:rsid w:val="00987AC8"/>
    <w:rsid w:val="00991372"/>
    <w:rsid w:val="009942BB"/>
    <w:rsid w:val="0099564F"/>
    <w:rsid w:val="00996A63"/>
    <w:rsid w:val="009A254B"/>
    <w:rsid w:val="009B22C8"/>
    <w:rsid w:val="009C30C7"/>
    <w:rsid w:val="009D664A"/>
    <w:rsid w:val="009E0FEC"/>
    <w:rsid w:val="009E29B6"/>
    <w:rsid w:val="009E2B2F"/>
    <w:rsid w:val="009E4BE3"/>
    <w:rsid w:val="009F7924"/>
    <w:rsid w:val="00A002ED"/>
    <w:rsid w:val="00A00799"/>
    <w:rsid w:val="00A019D0"/>
    <w:rsid w:val="00A04560"/>
    <w:rsid w:val="00A04DF4"/>
    <w:rsid w:val="00A10F5F"/>
    <w:rsid w:val="00A12C64"/>
    <w:rsid w:val="00A14A97"/>
    <w:rsid w:val="00A16356"/>
    <w:rsid w:val="00A16A8B"/>
    <w:rsid w:val="00A441C7"/>
    <w:rsid w:val="00A50B6B"/>
    <w:rsid w:val="00A51B65"/>
    <w:rsid w:val="00A53867"/>
    <w:rsid w:val="00A548DE"/>
    <w:rsid w:val="00A549EB"/>
    <w:rsid w:val="00A54E67"/>
    <w:rsid w:val="00A55B3F"/>
    <w:rsid w:val="00A60381"/>
    <w:rsid w:val="00A61280"/>
    <w:rsid w:val="00A63514"/>
    <w:rsid w:val="00A70249"/>
    <w:rsid w:val="00A70AE2"/>
    <w:rsid w:val="00A70D3F"/>
    <w:rsid w:val="00A72DA8"/>
    <w:rsid w:val="00A74597"/>
    <w:rsid w:val="00A90455"/>
    <w:rsid w:val="00A90E53"/>
    <w:rsid w:val="00A9204D"/>
    <w:rsid w:val="00AA38B2"/>
    <w:rsid w:val="00AA50D1"/>
    <w:rsid w:val="00AB37EC"/>
    <w:rsid w:val="00AB3958"/>
    <w:rsid w:val="00AB5059"/>
    <w:rsid w:val="00AC2732"/>
    <w:rsid w:val="00AC4C12"/>
    <w:rsid w:val="00AC63D1"/>
    <w:rsid w:val="00AD78A5"/>
    <w:rsid w:val="00AD78AB"/>
    <w:rsid w:val="00AE16FF"/>
    <w:rsid w:val="00AE278B"/>
    <w:rsid w:val="00AE437D"/>
    <w:rsid w:val="00AE6764"/>
    <w:rsid w:val="00AF1775"/>
    <w:rsid w:val="00AF1B9D"/>
    <w:rsid w:val="00AF3D69"/>
    <w:rsid w:val="00B00CA2"/>
    <w:rsid w:val="00B01AF0"/>
    <w:rsid w:val="00B0584D"/>
    <w:rsid w:val="00B10EE4"/>
    <w:rsid w:val="00B2281C"/>
    <w:rsid w:val="00B25474"/>
    <w:rsid w:val="00B27899"/>
    <w:rsid w:val="00B30BF1"/>
    <w:rsid w:val="00B3136F"/>
    <w:rsid w:val="00B34AA8"/>
    <w:rsid w:val="00B34B27"/>
    <w:rsid w:val="00B35771"/>
    <w:rsid w:val="00B404AB"/>
    <w:rsid w:val="00B42176"/>
    <w:rsid w:val="00B43FF3"/>
    <w:rsid w:val="00B44A5C"/>
    <w:rsid w:val="00B6016B"/>
    <w:rsid w:val="00B669B8"/>
    <w:rsid w:val="00B734D2"/>
    <w:rsid w:val="00B735F5"/>
    <w:rsid w:val="00B741BD"/>
    <w:rsid w:val="00B760FF"/>
    <w:rsid w:val="00B82653"/>
    <w:rsid w:val="00B82C1E"/>
    <w:rsid w:val="00B8669D"/>
    <w:rsid w:val="00BA35E5"/>
    <w:rsid w:val="00BA5A52"/>
    <w:rsid w:val="00BB2E8F"/>
    <w:rsid w:val="00BB6746"/>
    <w:rsid w:val="00BB69BA"/>
    <w:rsid w:val="00BB7740"/>
    <w:rsid w:val="00BB7F61"/>
    <w:rsid w:val="00BC2006"/>
    <w:rsid w:val="00BC7DC2"/>
    <w:rsid w:val="00BC7FEC"/>
    <w:rsid w:val="00BD4213"/>
    <w:rsid w:val="00BD4390"/>
    <w:rsid w:val="00BD5935"/>
    <w:rsid w:val="00BE673E"/>
    <w:rsid w:val="00BE6D69"/>
    <w:rsid w:val="00BF0AFE"/>
    <w:rsid w:val="00BF12A3"/>
    <w:rsid w:val="00BF2FB1"/>
    <w:rsid w:val="00BF416C"/>
    <w:rsid w:val="00BF4B6E"/>
    <w:rsid w:val="00C105DB"/>
    <w:rsid w:val="00C110C1"/>
    <w:rsid w:val="00C12CDD"/>
    <w:rsid w:val="00C1485F"/>
    <w:rsid w:val="00C14FB7"/>
    <w:rsid w:val="00C16A6B"/>
    <w:rsid w:val="00C17FB8"/>
    <w:rsid w:val="00C208FD"/>
    <w:rsid w:val="00C24EC7"/>
    <w:rsid w:val="00C27310"/>
    <w:rsid w:val="00C325E8"/>
    <w:rsid w:val="00C41AE7"/>
    <w:rsid w:val="00C44603"/>
    <w:rsid w:val="00C44B02"/>
    <w:rsid w:val="00C44FE2"/>
    <w:rsid w:val="00C52533"/>
    <w:rsid w:val="00C56BBC"/>
    <w:rsid w:val="00C6036C"/>
    <w:rsid w:val="00C61420"/>
    <w:rsid w:val="00C75105"/>
    <w:rsid w:val="00C75E4F"/>
    <w:rsid w:val="00C84D76"/>
    <w:rsid w:val="00C85945"/>
    <w:rsid w:val="00C90FCE"/>
    <w:rsid w:val="00C9199D"/>
    <w:rsid w:val="00C94608"/>
    <w:rsid w:val="00C94E6F"/>
    <w:rsid w:val="00C94F3D"/>
    <w:rsid w:val="00CA1F26"/>
    <w:rsid w:val="00CA453A"/>
    <w:rsid w:val="00CA562E"/>
    <w:rsid w:val="00CC14FA"/>
    <w:rsid w:val="00CC1D16"/>
    <w:rsid w:val="00CD3C56"/>
    <w:rsid w:val="00CD3CAC"/>
    <w:rsid w:val="00CD5C40"/>
    <w:rsid w:val="00CE0E6F"/>
    <w:rsid w:val="00CF0F8A"/>
    <w:rsid w:val="00CF4E0C"/>
    <w:rsid w:val="00CF5CB7"/>
    <w:rsid w:val="00D02C60"/>
    <w:rsid w:val="00D04C78"/>
    <w:rsid w:val="00D053D5"/>
    <w:rsid w:val="00D10278"/>
    <w:rsid w:val="00D1314D"/>
    <w:rsid w:val="00D16904"/>
    <w:rsid w:val="00D22767"/>
    <w:rsid w:val="00D227F6"/>
    <w:rsid w:val="00D23E54"/>
    <w:rsid w:val="00D24075"/>
    <w:rsid w:val="00D25675"/>
    <w:rsid w:val="00D35345"/>
    <w:rsid w:val="00D448A9"/>
    <w:rsid w:val="00D6661C"/>
    <w:rsid w:val="00D713CA"/>
    <w:rsid w:val="00D724E9"/>
    <w:rsid w:val="00D73C72"/>
    <w:rsid w:val="00D741B2"/>
    <w:rsid w:val="00D754DD"/>
    <w:rsid w:val="00D75854"/>
    <w:rsid w:val="00D75FF6"/>
    <w:rsid w:val="00D7682F"/>
    <w:rsid w:val="00D80A8E"/>
    <w:rsid w:val="00D825AF"/>
    <w:rsid w:val="00D82D99"/>
    <w:rsid w:val="00D83DE4"/>
    <w:rsid w:val="00D908C9"/>
    <w:rsid w:val="00DA1F66"/>
    <w:rsid w:val="00DA222E"/>
    <w:rsid w:val="00DA46EF"/>
    <w:rsid w:val="00DA7B3F"/>
    <w:rsid w:val="00DC3D04"/>
    <w:rsid w:val="00DC4C65"/>
    <w:rsid w:val="00DE0CA5"/>
    <w:rsid w:val="00DF021D"/>
    <w:rsid w:val="00DF224A"/>
    <w:rsid w:val="00E125DD"/>
    <w:rsid w:val="00E14ED8"/>
    <w:rsid w:val="00E2445E"/>
    <w:rsid w:val="00E26E9F"/>
    <w:rsid w:val="00E31CF1"/>
    <w:rsid w:val="00E3278D"/>
    <w:rsid w:val="00E35A86"/>
    <w:rsid w:val="00E36697"/>
    <w:rsid w:val="00E50780"/>
    <w:rsid w:val="00E53F08"/>
    <w:rsid w:val="00E5488F"/>
    <w:rsid w:val="00E55B6E"/>
    <w:rsid w:val="00E669BF"/>
    <w:rsid w:val="00E67DD1"/>
    <w:rsid w:val="00E72BBB"/>
    <w:rsid w:val="00E73314"/>
    <w:rsid w:val="00E7434F"/>
    <w:rsid w:val="00E749FE"/>
    <w:rsid w:val="00E76338"/>
    <w:rsid w:val="00E772B9"/>
    <w:rsid w:val="00E81B97"/>
    <w:rsid w:val="00E828E5"/>
    <w:rsid w:val="00E85276"/>
    <w:rsid w:val="00E900DF"/>
    <w:rsid w:val="00E90234"/>
    <w:rsid w:val="00E9113D"/>
    <w:rsid w:val="00E95537"/>
    <w:rsid w:val="00E96500"/>
    <w:rsid w:val="00EA61F4"/>
    <w:rsid w:val="00EB145A"/>
    <w:rsid w:val="00EB1F54"/>
    <w:rsid w:val="00EB577D"/>
    <w:rsid w:val="00EB5D14"/>
    <w:rsid w:val="00EC15AB"/>
    <w:rsid w:val="00EC518B"/>
    <w:rsid w:val="00EC6CA0"/>
    <w:rsid w:val="00ED562A"/>
    <w:rsid w:val="00ED7220"/>
    <w:rsid w:val="00ED7ACF"/>
    <w:rsid w:val="00EE2D8E"/>
    <w:rsid w:val="00EE676B"/>
    <w:rsid w:val="00EE7E64"/>
    <w:rsid w:val="00EF202C"/>
    <w:rsid w:val="00EF3F1A"/>
    <w:rsid w:val="00EF5289"/>
    <w:rsid w:val="00F05E2E"/>
    <w:rsid w:val="00F07AAC"/>
    <w:rsid w:val="00F11482"/>
    <w:rsid w:val="00F12938"/>
    <w:rsid w:val="00F15640"/>
    <w:rsid w:val="00F16A85"/>
    <w:rsid w:val="00F31828"/>
    <w:rsid w:val="00F32036"/>
    <w:rsid w:val="00F33A6C"/>
    <w:rsid w:val="00F44E09"/>
    <w:rsid w:val="00F473FD"/>
    <w:rsid w:val="00F50F6F"/>
    <w:rsid w:val="00F53CD1"/>
    <w:rsid w:val="00F54D9C"/>
    <w:rsid w:val="00F6084E"/>
    <w:rsid w:val="00F65FBC"/>
    <w:rsid w:val="00F70EC8"/>
    <w:rsid w:val="00F71A08"/>
    <w:rsid w:val="00F7475B"/>
    <w:rsid w:val="00F80D2E"/>
    <w:rsid w:val="00F8190B"/>
    <w:rsid w:val="00F84108"/>
    <w:rsid w:val="00F90B0F"/>
    <w:rsid w:val="00F9202E"/>
    <w:rsid w:val="00F94F14"/>
    <w:rsid w:val="00F95341"/>
    <w:rsid w:val="00FA0DE7"/>
    <w:rsid w:val="00FA11A0"/>
    <w:rsid w:val="00FA1C8B"/>
    <w:rsid w:val="00FA2DF5"/>
    <w:rsid w:val="00FA2ED4"/>
    <w:rsid w:val="00FA5FF6"/>
    <w:rsid w:val="00FB2E15"/>
    <w:rsid w:val="00FC0AA6"/>
    <w:rsid w:val="00FC183F"/>
    <w:rsid w:val="00FC473C"/>
    <w:rsid w:val="00FC7741"/>
    <w:rsid w:val="00FD38B5"/>
    <w:rsid w:val="00FD3CC1"/>
    <w:rsid w:val="00FD42F8"/>
    <w:rsid w:val="00FF1E60"/>
    <w:rsid w:val="00FF38B8"/>
    <w:rsid w:val="00FF5B78"/>
    <w:rsid w:val="00FF606A"/>
    <w:rsid w:val="00FF6DB2"/>
    <w:rsid w:val="00FF6EF4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8B8C80"/>
  <w15:chartTrackingRefBased/>
  <w15:docId w15:val="{0AF0088C-CDE6-4481-A2C7-06AE6F1BD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0A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0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2376</Words>
  <Characters>1355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Edgars Dauskans</dc:creator>
  <cp:keywords/>
  <dc:description/>
  <cp:lastModifiedBy>Linda Pukite</cp:lastModifiedBy>
  <cp:revision>16</cp:revision>
  <cp:lastPrinted>2017-10-25T13:43:00Z</cp:lastPrinted>
  <dcterms:created xsi:type="dcterms:W3CDTF">2017-10-22T09:21:00Z</dcterms:created>
  <dcterms:modified xsi:type="dcterms:W3CDTF">2017-10-25T13:43:00Z</dcterms:modified>
</cp:coreProperties>
</file>